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10A" w:rsidRDefault="00EA010A">
      <w:pPr>
        <w:widowControl w:val="0"/>
        <w:autoSpaceDE w:val="0"/>
        <w:spacing w:after="0" w:line="240" w:lineRule="auto"/>
        <w:jc w:val="center"/>
        <w:rPr>
          <w:rFonts w:ascii="Courier New" w:hAnsi="Courier New" w:cs="Courier New"/>
          <w:sz w:val="20"/>
          <w:szCs w:val="20"/>
        </w:rPr>
      </w:pPr>
    </w:p>
    <w:p w:rsidR="00EA010A" w:rsidRDefault="00B86202">
      <w:pPr>
        <w:widowControl w:val="0"/>
        <w:autoSpaceDE w:val="0"/>
        <w:spacing w:after="0" w:line="240" w:lineRule="auto"/>
        <w:jc w:val="center"/>
        <w:rPr>
          <w:rFonts w:ascii="Times New Roman" w:hAnsi="Times New Roman"/>
          <w:b/>
          <w:sz w:val="24"/>
          <w:szCs w:val="24"/>
        </w:rPr>
      </w:pPr>
      <w:r>
        <w:rPr>
          <w:rFonts w:ascii="Times New Roman" w:hAnsi="Times New Roman"/>
          <w:b/>
          <w:sz w:val="24"/>
          <w:szCs w:val="24"/>
        </w:rPr>
        <w:t>Отчет</w:t>
      </w:r>
    </w:p>
    <w:p w:rsidR="00EA010A" w:rsidRDefault="00B86202">
      <w:pPr>
        <w:widowControl w:val="0"/>
        <w:autoSpaceDE w:val="0"/>
        <w:spacing w:after="0" w:line="240" w:lineRule="auto"/>
        <w:jc w:val="center"/>
        <w:rPr>
          <w:rFonts w:ascii="Times New Roman" w:hAnsi="Times New Roman"/>
          <w:b/>
          <w:sz w:val="24"/>
          <w:szCs w:val="24"/>
        </w:rPr>
      </w:pPr>
      <w:r>
        <w:rPr>
          <w:rFonts w:ascii="Times New Roman" w:hAnsi="Times New Roman"/>
          <w:b/>
          <w:sz w:val="24"/>
          <w:szCs w:val="24"/>
        </w:rPr>
        <w:t>о проведении экспертизы нормативного правового акта</w:t>
      </w:r>
    </w:p>
    <w:p w:rsidR="00EA010A" w:rsidRDefault="00EA010A">
      <w:pPr>
        <w:widowControl w:val="0"/>
        <w:autoSpaceDE w:val="0"/>
        <w:spacing w:after="0" w:line="240" w:lineRule="auto"/>
        <w:jc w:val="both"/>
        <w:rPr>
          <w:rFonts w:ascii="Times New Roman" w:hAnsi="Times New Roman"/>
          <w:b/>
          <w:sz w:val="24"/>
          <w:szCs w:val="24"/>
        </w:rPr>
      </w:pPr>
    </w:p>
    <w:p w:rsidR="00EA010A" w:rsidRDefault="00B86202">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 xml:space="preserve">    1. Общая информация</w:t>
      </w:r>
    </w:p>
    <w:p w:rsidR="00EA010A" w:rsidRDefault="00B86202">
      <w:pPr>
        <w:spacing w:after="0" w:line="240" w:lineRule="auto"/>
        <w:jc w:val="both"/>
      </w:pPr>
      <w:r>
        <w:rPr>
          <w:rFonts w:ascii="Times New Roman" w:hAnsi="Times New Roman"/>
          <w:sz w:val="24"/>
          <w:szCs w:val="24"/>
        </w:rPr>
        <w:t xml:space="preserve">    1.1. Разработчик: </w:t>
      </w:r>
      <w:r w:rsidR="00DC5484">
        <w:rPr>
          <w:rFonts w:ascii="Times New Roman" w:hAnsi="Times New Roman"/>
          <w:sz w:val="24"/>
          <w:szCs w:val="24"/>
        </w:rPr>
        <w:t>МКУ «Комитет по управлению муниципальным имуществом муниципального района Борский Самарской области</w:t>
      </w:r>
      <w:r>
        <w:rPr>
          <w:rFonts w:ascii="Times New Roman" w:hAnsi="Times New Roman"/>
          <w:sz w:val="24"/>
          <w:szCs w:val="24"/>
        </w:rPr>
        <w:t xml:space="preserve"> (далее</w:t>
      </w:r>
      <w:r w:rsidR="00DC5484">
        <w:rPr>
          <w:rFonts w:ascii="Times New Roman" w:hAnsi="Times New Roman"/>
          <w:sz w:val="24"/>
          <w:szCs w:val="24"/>
        </w:rPr>
        <w:t xml:space="preserve"> Комитет по управлению муниципальным имуществом</w:t>
      </w:r>
      <w:r>
        <w:rPr>
          <w:rFonts w:ascii="Times New Roman" w:hAnsi="Times New Roman"/>
          <w:sz w:val="24"/>
          <w:szCs w:val="24"/>
        </w:rPr>
        <w:t>).</w:t>
      </w:r>
    </w:p>
    <w:p w:rsidR="00EA010A" w:rsidRDefault="00B86202">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 xml:space="preserve">    1.2. Вид,  наименование и дата вступления в силу нормативного правового</w:t>
      </w:r>
    </w:p>
    <w:p w:rsidR="00EA010A" w:rsidRPr="008A41AD" w:rsidRDefault="00B86202">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 xml:space="preserve">акта,  в  отношении  которого  проводится  экспертиза: </w:t>
      </w:r>
      <w:r w:rsidR="001918EA" w:rsidRPr="008A41AD">
        <w:rPr>
          <w:rFonts w:ascii="Times New Roman" w:hAnsi="Times New Roman"/>
          <w:sz w:val="24"/>
          <w:szCs w:val="24"/>
        </w:rPr>
        <w:t>Решения Собрания представителей муниципального района Борский Самарской области «Об утверждении Порядка формирования, ведения, обязательного опубликования перечня имущества муниципального района Борский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8A41AD">
        <w:rPr>
          <w:rFonts w:ascii="Times New Roman" w:hAnsi="Times New Roman"/>
          <w:sz w:val="24"/>
          <w:szCs w:val="24"/>
        </w:rPr>
        <w:t xml:space="preserve"> (далее – нормативный акт)</w:t>
      </w:r>
      <w:r w:rsidR="001918EA" w:rsidRPr="008A41AD">
        <w:rPr>
          <w:rFonts w:ascii="Times New Roman" w:hAnsi="Times New Roman"/>
          <w:sz w:val="24"/>
          <w:szCs w:val="24"/>
        </w:rPr>
        <w:t xml:space="preserve"> от 14.09.2018г. № 165</w:t>
      </w:r>
      <w:r w:rsidRPr="008A41AD">
        <w:rPr>
          <w:rFonts w:ascii="Times New Roman" w:hAnsi="Times New Roman"/>
          <w:sz w:val="24"/>
          <w:szCs w:val="24"/>
        </w:rPr>
        <w:t xml:space="preserve">, вступившего в силу  </w:t>
      </w:r>
      <w:r w:rsidR="0073295E" w:rsidRPr="008A41AD">
        <w:rPr>
          <w:rFonts w:ascii="Times New Roman" w:hAnsi="Times New Roman"/>
          <w:sz w:val="24"/>
          <w:szCs w:val="24"/>
        </w:rPr>
        <w:t>1</w:t>
      </w:r>
      <w:r w:rsidR="001918EA" w:rsidRPr="008A41AD">
        <w:rPr>
          <w:rFonts w:ascii="Times New Roman" w:hAnsi="Times New Roman"/>
          <w:sz w:val="24"/>
          <w:szCs w:val="24"/>
        </w:rPr>
        <w:t>4</w:t>
      </w:r>
      <w:r w:rsidRPr="008A41AD">
        <w:rPr>
          <w:rFonts w:ascii="Times New Roman" w:hAnsi="Times New Roman"/>
          <w:sz w:val="24"/>
          <w:szCs w:val="24"/>
        </w:rPr>
        <w:t>.</w:t>
      </w:r>
      <w:r w:rsidR="0073295E" w:rsidRPr="008A41AD">
        <w:rPr>
          <w:rFonts w:ascii="Times New Roman" w:hAnsi="Times New Roman"/>
          <w:sz w:val="24"/>
          <w:szCs w:val="24"/>
        </w:rPr>
        <w:t>0</w:t>
      </w:r>
      <w:r w:rsidR="001918EA" w:rsidRPr="008A41AD">
        <w:rPr>
          <w:rFonts w:ascii="Times New Roman" w:hAnsi="Times New Roman"/>
          <w:sz w:val="24"/>
          <w:szCs w:val="24"/>
        </w:rPr>
        <w:t>9</w:t>
      </w:r>
      <w:r w:rsidRPr="008A41AD">
        <w:rPr>
          <w:rFonts w:ascii="Times New Roman" w:hAnsi="Times New Roman"/>
          <w:sz w:val="24"/>
          <w:szCs w:val="24"/>
        </w:rPr>
        <w:t>.2018</w:t>
      </w:r>
      <w:r w:rsidR="000067CF" w:rsidRPr="008A41AD">
        <w:rPr>
          <w:rFonts w:ascii="Times New Roman" w:hAnsi="Times New Roman"/>
          <w:sz w:val="24"/>
          <w:szCs w:val="24"/>
        </w:rPr>
        <w:t>г</w:t>
      </w:r>
      <w:r w:rsidRPr="008A41AD">
        <w:rPr>
          <w:rFonts w:ascii="Times New Roman" w:hAnsi="Times New Roman"/>
          <w:sz w:val="24"/>
          <w:szCs w:val="24"/>
        </w:rPr>
        <w:t>.</w:t>
      </w:r>
    </w:p>
    <w:p w:rsidR="00EA010A" w:rsidRDefault="00B86202">
      <w:pPr>
        <w:widowControl w:val="0"/>
        <w:autoSpaceDE w:val="0"/>
        <w:spacing w:after="0" w:line="240" w:lineRule="auto"/>
        <w:jc w:val="both"/>
      </w:pPr>
      <w:r>
        <w:rPr>
          <w:rFonts w:ascii="Times New Roman" w:hAnsi="Times New Roman"/>
          <w:sz w:val="24"/>
          <w:szCs w:val="24"/>
        </w:rPr>
        <w:t xml:space="preserve">    1.3. </w:t>
      </w:r>
      <w:proofErr w:type="gramStart"/>
      <w:r>
        <w:rPr>
          <w:rFonts w:ascii="Times New Roman" w:hAnsi="Times New Roman"/>
          <w:sz w:val="24"/>
          <w:szCs w:val="24"/>
        </w:rPr>
        <w:t>Описание  цели</w:t>
      </w:r>
      <w:proofErr w:type="gramEnd"/>
      <w:r>
        <w:rPr>
          <w:rFonts w:ascii="Times New Roman" w:hAnsi="Times New Roman"/>
          <w:sz w:val="24"/>
          <w:szCs w:val="24"/>
        </w:rPr>
        <w:t xml:space="preserve">  регулирования нормативного акта и краткое описание проблемы,  на  решение  которой  направлен  закрепленный  нормативным актом способ  регулирования,  оценка  негативных  эффектов, возникающих в связи с</w:t>
      </w:r>
      <w:r w:rsidR="008C6560">
        <w:rPr>
          <w:rFonts w:ascii="Times New Roman" w:hAnsi="Times New Roman"/>
          <w:sz w:val="24"/>
          <w:szCs w:val="24"/>
        </w:rPr>
        <w:t xml:space="preserve"> </w:t>
      </w:r>
      <w:r>
        <w:rPr>
          <w:rFonts w:ascii="Times New Roman" w:hAnsi="Times New Roman"/>
          <w:sz w:val="24"/>
          <w:szCs w:val="24"/>
        </w:rPr>
        <w:t>наличием рассматриваемой проблемы.</w:t>
      </w:r>
    </w:p>
    <w:p w:rsidR="00EA010A" w:rsidRDefault="00B86202">
      <w:pPr>
        <w:widowControl w:val="0"/>
        <w:autoSpaceDE w:val="0"/>
        <w:spacing w:after="0" w:line="240" w:lineRule="auto"/>
        <w:jc w:val="both"/>
      </w:pPr>
      <w:r>
        <w:rPr>
          <w:rFonts w:ascii="Times New Roman" w:hAnsi="Times New Roman"/>
          <w:sz w:val="24"/>
          <w:szCs w:val="24"/>
        </w:rPr>
        <w:t xml:space="preserve">Цель правового регулирования, предусмотренного нормативным актом – реализация Постановления администрации муниципального района </w:t>
      </w:r>
      <w:r w:rsidR="000067CF">
        <w:rPr>
          <w:rFonts w:ascii="Times New Roman" w:hAnsi="Times New Roman"/>
          <w:sz w:val="24"/>
          <w:szCs w:val="24"/>
        </w:rPr>
        <w:t>Борский</w:t>
      </w:r>
      <w:r>
        <w:rPr>
          <w:rFonts w:ascii="Times New Roman" w:hAnsi="Times New Roman"/>
          <w:sz w:val="24"/>
          <w:szCs w:val="24"/>
        </w:rPr>
        <w:t xml:space="preserve"> Самарской </w:t>
      </w:r>
      <w:proofErr w:type="gramStart"/>
      <w:r>
        <w:rPr>
          <w:rFonts w:ascii="Times New Roman" w:hAnsi="Times New Roman"/>
          <w:sz w:val="24"/>
          <w:szCs w:val="24"/>
        </w:rPr>
        <w:t>области  от</w:t>
      </w:r>
      <w:proofErr w:type="gramEnd"/>
      <w:r>
        <w:rPr>
          <w:rFonts w:ascii="Times New Roman" w:hAnsi="Times New Roman"/>
          <w:sz w:val="24"/>
          <w:szCs w:val="24"/>
        </w:rPr>
        <w:t xml:space="preserve"> </w:t>
      </w:r>
      <w:r w:rsidR="001918EA">
        <w:rPr>
          <w:rFonts w:ascii="Times New Roman" w:hAnsi="Times New Roman"/>
          <w:sz w:val="24"/>
          <w:szCs w:val="24"/>
        </w:rPr>
        <w:t>14.09.2018</w:t>
      </w:r>
      <w:r>
        <w:rPr>
          <w:rFonts w:ascii="Times New Roman" w:hAnsi="Times New Roman"/>
          <w:sz w:val="24"/>
          <w:szCs w:val="24"/>
        </w:rPr>
        <w:t xml:space="preserve"> года № </w:t>
      </w:r>
      <w:r w:rsidR="001918EA">
        <w:rPr>
          <w:rFonts w:ascii="Times New Roman" w:hAnsi="Times New Roman"/>
          <w:sz w:val="24"/>
          <w:szCs w:val="24"/>
        </w:rPr>
        <w:t>165.</w:t>
      </w:r>
    </w:p>
    <w:p w:rsidR="00EA010A" w:rsidRDefault="00B86202">
      <w:pPr>
        <w:widowControl w:val="0"/>
        <w:autoSpaceDE w:val="0"/>
        <w:spacing w:after="0" w:line="240" w:lineRule="auto"/>
        <w:jc w:val="both"/>
      </w:pPr>
      <w:r>
        <w:rPr>
          <w:rFonts w:ascii="Times New Roman" w:hAnsi="Times New Roman"/>
          <w:sz w:val="24"/>
          <w:szCs w:val="24"/>
        </w:rPr>
        <w:t xml:space="preserve">    1.4.  Срок, в течение которого принимались предложения заинтересованных лиц при проведении публичных консультаций:</w:t>
      </w:r>
    </w:p>
    <w:p w:rsidR="00EA010A" w:rsidRDefault="00B86202">
      <w:pPr>
        <w:widowControl w:val="0"/>
        <w:autoSpaceDE w:val="0"/>
        <w:spacing w:after="0" w:line="240" w:lineRule="auto"/>
        <w:jc w:val="both"/>
      </w:pPr>
      <w:r>
        <w:rPr>
          <w:rFonts w:ascii="Times New Roman" w:hAnsi="Times New Roman"/>
          <w:sz w:val="24"/>
          <w:szCs w:val="24"/>
        </w:rPr>
        <w:t xml:space="preserve">    </w:t>
      </w:r>
      <w:proofErr w:type="gramStart"/>
      <w:r>
        <w:rPr>
          <w:rFonts w:ascii="Times New Roman" w:hAnsi="Times New Roman"/>
          <w:sz w:val="24"/>
          <w:szCs w:val="24"/>
        </w:rPr>
        <w:t>начало</w:t>
      </w:r>
      <w:proofErr w:type="gramEnd"/>
      <w:r>
        <w:rPr>
          <w:rFonts w:ascii="Times New Roman" w:hAnsi="Times New Roman"/>
          <w:sz w:val="24"/>
          <w:szCs w:val="24"/>
        </w:rPr>
        <w:t>: "</w:t>
      </w:r>
      <w:r w:rsidR="001918EA">
        <w:rPr>
          <w:rFonts w:ascii="Times New Roman" w:hAnsi="Times New Roman"/>
          <w:sz w:val="24"/>
          <w:szCs w:val="24"/>
        </w:rPr>
        <w:t>18</w:t>
      </w:r>
      <w:r>
        <w:rPr>
          <w:rFonts w:ascii="Times New Roman" w:hAnsi="Times New Roman"/>
          <w:sz w:val="24"/>
          <w:szCs w:val="24"/>
        </w:rPr>
        <w:t xml:space="preserve">" </w:t>
      </w:r>
      <w:r w:rsidR="00150984">
        <w:rPr>
          <w:rFonts w:ascii="Times New Roman" w:hAnsi="Times New Roman"/>
          <w:sz w:val="24"/>
          <w:szCs w:val="24"/>
        </w:rPr>
        <w:t>апреля</w:t>
      </w:r>
      <w:r>
        <w:rPr>
          <w:rFonts w:ascii="Times New Roman" w:hAnsi="Times New Roman"/>
          <w:sz w:val="24"/>
          <w:szCs w:val="24"/>
        </w:rPr>
        <w:t xml:space="preserve"> 20</w:t>
      </w:r>
      <w:r w:rsidR="0073295E">
        <w:rPr>
          <w:rFonts w:ascii="Times New Roman" w:hAnsi="Times New Roman"/>
          <w:sz w:val="24"/>
          <w:szCs w:val="24"/>
        </w:rPr>
        <w:t>2</w:t>
      </w:r>
      <w:r w:rsidR="001918EA">
        <w:rPr>
          <w:rFonts w:ascii="Times New Roman" w:hAnsi="Times New Roman"/>
          <w:sz w:val="24"/>
          <w:szCs w:val="24"/>
        </w:rPr>
        <w:t>2</w:t>
      </w:r>
      <w:r>
        <w:rPr>
          <w:rFonts w:ascii="Times New Roman" w:hAnsi="Times New Roman"/>
          <w:sz w:val="24"/>
          <w:szCs w:val="24"/>
        </w:rPr>
        <w:t xml:space="preserve"> г.;</w:t>
      </w:r>
    </w:p>
    <w:p w:rsidR="00EA010A" w:rsidRDefault="00B86202">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окончание</w:t>
      </w:r>
      <w:proofErr w:type="gramEnd"/>
      <w:r>
        <w:rPr>
          <w:rFonts w:ascii="Times New Roman" w:hAnsi="Times New Roman"/>
          <w:sz w:val="24"/>
          <w:szCs w:val="24"/>
        </w:rPr>
        <w:t>: "</w:t>
      </w:r>
      <w:r w:rsidR="001918EA">
        <w:rPr>
          <w:rFonts w:ascii="Times New Roman" w:hAnsi="Times New Roman"/>
          <w:sz w:val="24"/>
          <w:szCs w:val="24"/>
        </w:rPr>
        <w:t>18</w:t>
      </w:r>
      <w:r>
        <w:rPr>
          <w:rFonts w:ascii="Times New Roman" w:hAnsi="Times New Roman"/>
          <w:sz w:val="24"/>
          <w:szCs w:val="24"/>
        </w:rPr>
        <w:t xml:space="preserve">" </w:t>
      </w:r>
      <w:r w:rsidR="001918EA">
        <w:rPr>
          <w:rFonts w:ascii="Times New Roman" w:hAnsi="Times New Roman"/>
          <w:sz w:val="24"/>
          <w:szCs w:val="24"/>
        </w:rPr>
        <w:t xml:space="preserve">мая </w:t>
      </w:r>
      <w:r>
        <w:rPr>
          <w:rFonts w:ascii="Times New Roman" w:hAnsi="Times New Roman"/>
          <w:sz w:val="24"/>
          <w:szCs w:val="24"/>
        </w:rPr>
        <w:t>20</w:t>
      </w:r>
      <w:r w:rsidR="001918EA">
        <w:rPr>
          <w:rFonts w:ascii="Times New Roman" w:hAnsi="Times New Roman"/>
          <w:sz w:val="24"/>
          <w:szCs w:val="24"/>
        </w:rPr>
        <w:t>22</w:t>
      </w:r>
      <w:r>
        <w:rPr>
          <w:rFonts w:ascii="Times New Roman" w:hAnsi="Times New Roman"/>
          <w:sz w:val="24"/>
          <w:szCs w:val="24"/>
        </w:rPr>
        <w:t xml:space="preserve"> г.</w:t>
      </w:r>
    </w:p>
    <w:p w:rsidR="00EA010A" w:rsidRDefault="00B86202">
      <w:pPr>
        <w:widowControl w:val="0"/>
        <w:autoSpaceDE w:val="0"/>
        <w:spacing w:after="0" w:line="240" w:lineRule="auto"/>
        <w:jc w:val="both"/>
      </w:pPr>
      <w:r>
        <w:rPr>
          <w:rFonts w:ascii="Times New Roman" w:hAnsi="Times New Roman"/>
          <w:sz w:val="24"/>
          <w:szCs w:val="24"/>
        </w:rPr>
        <w:t xml:space="preserve">Уведомление о начале экспертизы нормативного правового </w:t>
      </w:r>
      <w:proofErr w:type="gramStart"/>
      <w:r>
        <w:rPr>
          <w:rFonts w:ascii="Times New Roman" w:hAnsi="Times New Roman"/>
          <w:sz w:val="24"/>
          <w:szCs w:val="24"/>
        </w:rPr>
        <w:t>акта  размещено</w:t>
      </w:r>
      <w:proofErr w:type="gramEnd"/>
      <w:r>
        <w:rPr>
          <w:rFonts w:ascii="Times New Roman" w:hAnsi="Times New Roman"/>
          <w:sz w:val="24"/>
          <w:szCs w:val="24"/>
        </w:rPr>
        <w:t xml:space="preserve"> на официальном сайте администрации муниципального района </w:t>
      </w:r>
      <w:r w:rsidR="00150984">
        <w:rPr>
          <w:rFonts w:ascii="Times New Roman" w:hAnsi="Times New Roman"/>
          <w:sz w:val="24"/>
          <w:szCs w:val="24"/>
        </w:rPr>
        <w:t>Борский</w:t>
      </w:r>
      <w:r>
        <w:rPr>
          <w:rFonts w:ascii="Times New Roman" w:hAnsi="Times New Roman"/>
          <w:sz w:val="24"/>
          <w:szCs w:val="24"/>
        </w:rPr>
        <w:t xml:space="preserve"> Самарской области </w:t>
      </w:r>
      <w:r w:rsidR="001918EA">
        <w:rPr>
          <w:rFonts w:ascii="Times New Roman" w:hAnsi="Times New Roman"/>
          <w:sz w:val="24"/>
          <w:szCs w:val="24"/>
        </w:rPr>
        <w:t>18</w:t>
      </w:r>
      <w:r>
        <w:rPr>
          <w:rFonts w:ascii="Times New Roman" w:hAnsi="Times New Roman"/>
          <w:sz w:val="24"/>
          <w:szCs w:val="24"/>
        </w:rPr>
        <w:t xml:space="preserve">  </w:t>
      </w:r>
      <w:r w:rsidR="00150984">
        <w:rPr>
          <w:rFonts w:ascii="Times New Roman" w:hAnsi="Times New Roman"/>
          <w:sz w:val="24"/>
          <w:szCs w:val="24"/>
        </w:rPr>
        <w:t>апреля</w:t>
      </w:r>
      <w:r>
        <w:rPr>
          <w:rFonts w:ascii="Times New Roman" w:hAnsi="Times New Roman"/>
          <w:sz w:val="24"/>
          <w:szCs w:val="24"/>
        </w:rPr>
        <w:t xml:space="preserve"> 20</w:t>
      </w:r>
      <w:r w:rsidR="001918EA">
        <w:rPr>
          <w:rFonts w:ascii="Times New Roman" w:hAnsi="Times New Roman"/>
          <w:sz w:val="24"/>
          <w:szCs w:val="24"/>
        </w:rPr>
        <w:t xml:space="preserve">22 </w:t>
      </w:r>
      <w:r>
        <w:rPr>
          <w:rFonts w:ascii="Times New Roman" w:hAnsi="Times New Roman"/>
          <w:sz w:val="24"/>
          <w:szCs w:val="24"/>
        </w:rPr>
        <w:t>года</w:t>
      </w:r>
      <w:r w:rsidR="00150984" w:rsidRPr="00150984">
        <w:rPr>
          <w:rFonts w:ascii="Times New Roman" w:hAnsi="Times New Roman"/>
          <w:sz w:val="24"/>
          <w:szCs w:val="24"/>
        </w:rPr>
        <w:t>https://www.adm-borraion.ru/</w:t>
      </w:r>
    </w:p>
    <w:p w:rsidR="00EA010A" w:rsidRDefault="00B86202">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 xml:space="preserve">    1.5. Количество замечаний и предложений, полученных от заинтересованных лиц при проведении публичных консультаций: поступили - 0, из них учтено полностью:0,  учтено частично: 0.</w:t>
      </w:r>
    </w:p>
    <w:p w:rsidR="00EA010A" w:rsidRDefault="00B86202">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 xml:space="preserve">    2.  Описание  проблемы, на решение которой направлен нормативный акт, и способ ее разрешения.</w:t>
      </w:r>
    </w:p>
    <w:p w:rsidR="00EA010A" w:rsidRDefault="00B86202">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 xml:space="preserve">    2.1.  Основные  группы  субъектов  предпринимательской и инвестиционной деятельности, иные субъекты, включая органы государственной власти и органы местного  самоуправления,  интересы  которых  затронуты  нормативным  актом.</w:t>
      </w:r>
    </w:p>
    <w:p w:rsidR="00EA010A" w:rsidRDefault="00B86202">
      <w:pPr>
        <w:widowControl w:val="0"/>
        <w:autoSpaceDE w:val="0"/>
        <w:spacing w:after="0" w:line="240" w:lineRule="auto"/>
        <w:jc w:val="both"/>
      </w:pPr>
      <w:r>
        <w:rPr>
          <w:rFonts w:ascii="Times New Roman" w:hAnsi="Times New Roman"/>
          <w:sz w:val="24"/>
          <w:szCs w:val="24"/>
        </w:rPr>
        <w:t xml:space="preserve">Субъектами, интересы которых затрагивает нормативный правовой акт, являются </w:t>
      </w:r>
      <w:r w:rsidR="008A41AD">
        <w:rPr>
          <w:rFonts w:ascii="Times New Roman" w:hAnsi="Times New Roman"/>
          <w:sz w:val="24"/>
          <w:szCs w:val="24"/>
        </w:rPr>
        <w:t>субъекты малого и среднего предпринимательства, осуществляющие деятельность на территории муниципального района Борский Самарской области.</w:t>
      </w:r>
    </w:p>
    <w:p w:rsidR="00EA010A" w:rsidRDefault="00B86202">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 xml:space="preserve">2.2. Характеристика   </w:t>
      </w:r>
      <w:proofErr w:type="gramStart"/>
      <w:r>
        <w:rPr>
          <w:rFonts w:ascii="Times New Roman" w:hAnsi="Times New Roman"/>
          <w:sz w:val="24"/>
          <w:szCs w:val="24"/>
        </w:rPr>
        <w:t>негативных  эффектов</w:t>
      </w:r>
      <w:proofErr w:type="gramEnd"/>
      <w:r>
        <w:rPr>
          <w:rFonts w:ascii="Times New Roman" w:hAnsi="Times New Roman"/>
          <w:sz w:val="24"/>
          <w:szCs w:val="24"/>
        </w:rPr>
        <w:t>,  возникающих  в   связи   с наличием  проблемы,  на  решение  которой  направлен  нормативный  акт,  их количественная оценка.</w:t>
      </w:r>
    </w:p>
    <w:p w:rsidR="00EA010A" w:rsidRDefault="00B86202">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 xml:space="preserve">Негативные эффекты и проблемы, возникающие в связи с наличием данной проблемы: отсутствуют. </w:t>
      </w:r>
    </w:p>
    <w:p w:rsidR="00EA010A" w:rsidRDefault="00B86202">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 xml:space="preserve"> 2.3. Причины     невозможности     решения     проблемы     участниками соответствующих  общественных  отношений  самостоятельно, без вмешательства государства: отсутствуют.</w:t>
      </w:r>
    </w:p>
    <w:p w:rsidR="00EA010A" w:rsidRDefault="00B86202">
      <w:pPr>
        <w:widowControl w:val="0"/>
        <w:autoSpaceDE w:val="0"/>
        <w:spacing w:after="0" w:line="240" w:lineRule="auto"/>
        <w:jc w:val="both"/>
      </w:pPr>
      <w:r>
        <w:rPr>
          <w:rFonts w:ascii="Times New Roman" w:hAnsi="Times New Roman"/>
          <w:sz w:val="24"/>
          <w:szCs w:val="24"/>
        </w:rPr>
        <w:t xml:space="preserve">    2.4. Международный опыт и опыт других субъектов Российской Федерации в соответствующей   сфере   регулирования   общественных  отношений  (решения соответствующей проблемы).</w:t>
      </w:r>
    </w:p>
    <w:p w:rsidR="00EA010A" w:rsidRDefault="00B86202">
      <w:pPr>
        <w:widowControl w:val="0"/>
        <w:autoSpaceDE w:val="0"/>
        <w:spacing w:after="0" w:line="240" w:lineRule="auto"/>
        <w:jc w:val="both"/>
      </w:pPr>
      <w:bookmarkStart w:id="0" w:name="P759"/>
      <w:bookmarkEnd w:id="0"/>
      <w:r>
        <w:rPr>
          <w:rFonts w:ascii="Times New Roman" w:hAnsi="Times New Roman"/>
          <w:sz w:val="24"/>
          <w:szCs w:val="24"/>
        </w:rPr>
        <w:lastRenderedPageBreak/>
        <w:t xml:space="preserve">    3.  Определение целей регулирования нормативного акта и индикаторов для оценки их достижения</w:t>
      </w:r>
    </w:p>
    <w:p w:rsidR="00EA010A" w:rsidRDefault="00EA010A">
      <w:pPr>
        <w:widowControl w:val="0"/>
        <w:autoSpaceDE w:val="0"/>
        <w:spacing w:after="0" w:line="240" w:lineRule="auto"/>
        <w:jc w:val="both"/>
        <w:rPr>
          <w:rFonts w:ascii="Times New Roman" w:hAnsi="Times New Roman"/>
          <w:sz w:val="24"/>
          <w:szCs w:val="24"/>
        </w:rPr>
      </w:pPr>
    </w:p>
    <w:tbl>
      <w:tblPr>
        <w:tblW w:w="9853" w:type="dxa"/>
        <w:tblInd w:w="-67" w:type="dxa"/>
        <w:tblBorders>
          <w:top w:val="single" w:sz="4" w:space="0" w:color="000000"/>
          <w:left w:val="single" w:sz="4" w:space="0" w:color="000000"/>
          <w:bottom w:val="single" w:sz="4" w:space="0" w:color="000000"/>
          <w:insideH w:val="single" w:sz="4" w:space="0" w:color="000000"/>
        </w:tblBorders>
        <w:tblCellMar>
          <w:top w:w="102" w:type="dxa"/>
          <w:left w:w="62" w:type="dxa"/>
          <w:bottom w:w="102" w:type="dxa"/>
          <w:right w:w="62" w:type="dxa"/>
        </w:tblCellMar>
        <w:tblLook w:val="0000" w:firstRow="0" w:lastRow="0" w:firstColumn="0" w:lastColumn="0" w:noHBand="0" w:noVBand="0"/>
      </w:tblPr>
      <w:tblGrid>
        <w:gridCol w:w="4740"/>
        <w:gridCol w:w="2552"/>
        <w:gridCol w:w="2561"/>
      </w:tblGrid>
      <w:tr w:rsidR="00EA010A">
        <w:tc>
          <w:tcPr>
            <w:tcW w:w="4740" w:type="dxa"/>
            <w:tcBorders>
              <w:top w:val="single" w:sz="4" w:space="0" w:color="000000"/>
              <w:left w:val="single" w:sz="4" w:space="0" w:color="000000"/>
              <w:bottom w:val="single" w:sz="4" w:space="0" w:color="000000"/>
            </w:tcBorders>
            <w:shd w:val="clear" w:color="auto" w:fill="auto"/>
          </w:tcPr>
          <w:p w:rsidR="00EA010A" w:rsidRDefault="00B86202">
            <w:pPr>
              <w:widowControl w:val="0"/>
              <w:autoSpaceDE w:val="0"/>
              <w:spacing w:after="0" w:line="240" w:lineRule="auto"/>
              <w:jc w:val="center"/>
              <w:rPr>
                <w:rFonts w:ascii="Times New Roman" w:hAnsi="Times New Roman"/>
                <w:sz w:val="24"/>
                <w:szCs w:val="24"/>
              </w:rPr>
            </w:pPr>
            <w:r>
              <w:rPr>
                <w:rFonts w:ascii="Times New Roman" w:hAnsi="Times New Roman"/>
                <w:sz w:val="24"/>
                <w:szCs w:val="24"/>
              </w:rPr>
              <w:t>3.1. Цели правового регулирования</w:t>
            </w:r>
          </w:p>
        </w:tc>
        <w:tc>
          <w:tcPr>
            <w:tcW w:w="2552" w:type="dxa"/>
            <w:tcBorders>
              <w:top w:val="single" w:sz="4" w:space="0" w:color="000000"/>
              <w:left w:val="single" w:sz="4" w:space="0" w:color="000000"/>
              <w:bottom w:val="single" w:sz="4" w:space="0" w:color="000000"/>
            </w:tcBorders>
            <w:shd w:val="clear" w:color="auto" w:fill="auto"/>
          </w:tcPr>
          <w:p w:rsidR="00EA010A" w:rsidRDefault="00B86202">
            <w:pPr>
              <w:widowControl w:val="0"/>
              <w:autoSpaceDE w:val="0"/>
              <w:spacing w:after="0" w:line="240" w:lineRule="auto"/>
              <w:jc w:val="center"/>
              <w:rPr>
                <w:rFonts w:ascii="Times New Roman" w:hAnsi="Times New Roman"/>
                <w:sz w:val="24"/>
                <w:szCs w:val="24"/>
              </w:rPr>
            </w:pPr>
            <w:r>
              <w:rPr>
                <w:rFonts w:ascii="Times New Roman" w:hAnsi="Times New Roman"/>
                <w:sz w:val="24"/>
                <w:szCs w:val="24"/>
              </w:rPr>
              <w:t>3.2. Сроки достижения целей правового регулирования</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EA010A" w:rsidRDefault="00B86202">
            <w:pPr>
              <w:widowControl w:val="0"/>
              <w:autoSpaceDE w:val="0"/>
              <w:spacing w:after="0" w:line="240" w:lineRule="auto"/>
              <w:jc w:val="center"/>
              <w:rPr>
                <w:rFonts w:ascii="Times New Roman" w:hAnsi="Times New Roman"/>
                <w:sz w:val="24"/>
                <w:szCs w:val="24"/>
              </w:rPr>
            </w:pPr>
            <w:r>
              <w:rPr>
                <w:rFonts w:ascii="Times New Roman" w:hAnsi="Times New Roman"/>
                <w:sz w:val="24"/>
                <w:szCs w:val="24"/>
              </w:rPr>
              <w:t>3.3. Периодичность мониторинга достижения целей правового регулирования</w:t>
            </w:r>
          </w:p>
        </w:tc>
      </w:tr>
      <w:tr w:rsidR="00EA010A">
        <w:tc>
          <w:tcPr>
            <w:tcW w:w="4740" w:type="dxa"/>
            <w:tcBorders>
              <w:top w:val="single" w:sz="4" w:space="0" w:color="000000"/>
              <w:left w:val="single" w:sz="4" w:space="0" w:color="000000"/>
              <w:bottom w:val="single" w:sz="4" w:space="0" w:color="000000"/>
            </w:tcBorders>
            <w:shd w:val="clear" w:color="auto" w:fill="auto"/>
          </w:tcPr>
          <w:p w:rsidR="00EA010A" w:rsidRPr="008A41AD" w:rsidRDefault="00B86202" w:rsidP="0073295E">
            <w:pPr>
              <w:widowControl w:val="0"/>
              <w:autoSpaceDE w:val="0"/>
              <w:spacing w:after="0" w:line="240" w:lineRule="auto"/>
              <w:rPr>
                <w:rFonts w:ascii="Times New Roman" w:hAnsi="Times New Roman"/>
              </w:rPr>
            </w:pPr>
            <w:r w:rsidRPr="008A41AD">
              <w:rPr>
                <w:rFonts w:ascii="Times New Roman" w:hAnsi="Times New Roman"/>
              </w:rPr>
              <w:t xml:space="preserve">Приведение в соответствие с требованиями действующего федерального и областного законодательства положений: </w:t>
            </w:r>
            <w:r w:rsidR="001918EA" w:rsidRPr="008A41AD">
              <w:rPr>
                <w:rFonts w:ascii="Times New Roman" w:hAnsi="Times New Roman"/>
              </w:rPr>
              <w:t>Порядка формирования, ведения, обязательного опубликования перечня имущества муниципального района Борский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2552" w:type="dxa"/>
            <w:tcBorders>
              <w:top w:val="single" w:sz="4" w:space="0" w:color="000000"/>
              <w:left w:val="single" w:sz="4" w:space="0" w:color="000000"/>
              <w:bottom w:val="single" w:sz="4" w:space="0" w:color="000000"/>
            </w:tcBorders>
            <w:shd w:val="clear" w:color="auto" w:fill="auto"/>
          </w:tcPr>
          <w:p w:rsidR="00EA010A" w:rsidRDefault="001918EA" w:rsidP="008A41AD">
            <w:pPr>
              <w:widowControl w:val="0"/>
              <w:autoSpaceDE w:val="0"/>
              <w:spacing w:after="0" w:line="240" w:lineRule="auto"/>
              <w:jc w:val="center"/>
              <w:rPr>
                <w:rFonts w:ascii="Times New Roman" w:hAnsi="Times New Roman"/>
                <w:sz w:val="24"/>
                <w:szCs w:val="24"/>
              </w:rPr>
            </w:pPr>
            <w:r>
              <w:rPr>
                <w:rFonts w:ascii="Times New Roman" w:hAnsi="Times New Roman"/>
                <w:sz w:val="24"/>
                <w:szCs w:val="24"/>
              </w:rPr>
              <w:t>202</w:t>
            </w:r>
            <w:r w:rsidR="008A41AD">
              <w:rPr>
                <w:rFonts w:ascii="Times New Roman" w:hAnsi="Times New Roman"/>
                <w:sz w:val="24"/>
                <w:szCs w:val="24"/>
              </w:rPr>
              <w:t>1</w:t>
            </w:r>
            <w:r w:rsidR="00B86202">
              <w:rPr>
                <w:rFonts w:ascii="Times New Roman" w:hAnsi="Times New Roman"/>
                <w:sz w:val="24"/>
                <w:szCs w:val="24"/>
              </w:rPr>
              <w:t xml:space="preserve"> г. </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EA010A" w:rsidRDefault="00B86202" w:rsidP="008A41AD">
            <w:pPr>
              <w:widowControl w:val="0"/>
              <w:autoSpaceDE w:val="0"/>
              <w:spacing w:after="0" w:line="240" w:lineRule="auto"/>
              <w:jc w:val="center"/>
              <w:rPr>
                <w:rFonts w:ascii="Times New Roman" w:hAnsi="Times New Roman"/>
                <w:sz w:val="24"/>
                <w:szCs w:val="24"/>
              </w:rPr>
            </w:pPr>
            <w:r>
              <w:rPr>
                <w:rFonts w:ascii="Times New Roman" w:hAnsi="Times New Roman"/>
                <w:sz w:val="24"/>
                <w:szCs w:val="24"/>
              </w:rPr>
              <w:t>По итогам 2</w:t>
            </w:r>
            <w:r w:rsidR="001918EA">
              <w:rPr>
                <w:rFonts w:ascii="Times New Roman" w:hAnsi="Times New Roman"/>
                <w:sz w:val="24"/>
                <w:szCs w:val="24"/>
              </w:rPr>
              <w:t>02</w:t>
            </w:r>
            <w:r w:rsidR="008A41AD">
              <w:rPr>
                <w:rFonts w:ascii="Times New Roman" w:hAnsi="Times New Roman"/>
                <w:sz w:val="24"/>
                <w:szCs w:val="24"/>
              </w:rPr>
              <w:t>1</w:t>
            </w:r>
            <w:r>
              <w:rPr>
                <w:rFonts w:ascii="Times New Roman" w:hAnsi="Times New Roman"/>
                <w:sz w:val="24"/>
                <w:szCs w:val="24"/>
              </w:rPr>
              <w:t xml:space="preserve">г. </w:t>
            </w:r>
          </w:p>
        </w:tc>
      </w:tr>
    </w:tbl>
    <w:p w:rsidR="00EA010A" w:rsidRDefault="00EA010A">
      <w:pPr>
        <w:widowControl w:val="0"/>
        <w:autoSpaceDE w:val="0"/>
        <w:spacing w:after="0" w:line="240" w:lineRule="auto"/>
        <w:jc w:val="both"/>
        <w:rPr>
          <w:rFonts w:ascii="Times New Roman" w:hAnsi="Times New Roman"/>
          <w:sz w:val="24"/>
          <w:szCs w:val="24"/>
        </w:rPr>
      </w:pPr>
    </w:p>
    <w:p w:rsidR="00EA010A" w:rsidRDefault="00B86202">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 xml:space="preserve">    3.4. Действующие нормативные правовые акты, поручения,  другие решения, из  которых  вытекает необходимость правового регулирования в данной сфере, которые определяют    необходимость    постановки    указанных    целей:</w:t>
      </w:r>
    </w:p>
    <w:p w:rsidR="00EA010A" w:rsidRPr="002C2314" w:rsidRDefault="001918EA">
      <w:pPr>
        <w:widowControl w:val="0"/>
        <w:autoSpaceDE w:val="0"/>
        <w:spacing w:after="0" w:line="240" w:lineRule="auto"/>
        <w:jc w:val="both"/>
        <w:rPr>
          <w:rFonts w:ascii="Times New Roman" w:hAnsi="Times New Roman"/>
          <w:sz w:val="24"/>
          <w:szCs w:val="24"/>
        </w:rPr>
      </w:pPr>
      <w:r w:rsidRPr="002C2314">
        <w:rPr>
          <w:rFonts w:ascii="Times New Roman" w:hAnsi="Times New Roman"/>
          <w:sz w:val="24"/>
          <w:szCs w:val="24"/>
        </w:rPr>
        <w:t>ст. 18 Федерального Закона от 24.07.2007 № 209-ФЗ «О развитии малого и среднего предпринимательства в Российской Федерации»,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B86202" w:rsidRPr="002C2314">
        <w:rPr>
          <w:rFonts w:ascii="Times New Roman" w:hAnsi="Times New Roman"/>
          <w:sz w:val="24"/>
          <w:szCs w:val="24"/>
        </w:rPr>
        <w:t>.</w:t>
      </w:r>
    </w:p>
    <w:p w:rsidR="00EA010A" w:rsidRDefault="00EA010A">
      <w:pPr>
        <w:widowControl w:val="0"/>
        <w:autoSpaceDE w:val="0"/>
        <w:spacing w:after="0" w:line="240" w:lineRule="auto"/>
        <w:jc w:val="both"/>
        <w:rPr>
          <w:rFonts w:ascii="Times New Roman" w:hAnsi="Times New Roman"/>
          <w:sz w:val="24"/>
          <w:szCs w:val="24"/>
        </w:rPr>
      </w:pPr>
    </w:p>
    <w:tbl>
      <w:tblPr>
        <w:tblW w:w="9853" w:type="dxa"/>
        <w:tblInd w:w="-67" w:type="dxa"/>
        <w:tblBorders>
          <w:top w:val="single" w:sz="4" w:space="0" w:color="000000"/>
          <w:left w:val="single" w:sz="4" w:space="0" w:color="000000"/>
          <w:bottom w:val="single" w:sz="4" w:space="0" w:color="000000"/>
          <w:insideH w:val="single" w:sz="4" w:space="0" w:color="000000"/>
        </w:tblBorders>
        <w:tblCellMar>
          <w:top w:w="102" w:type="dxa"/>
          <w:left w:w="62" w:type="dxa"/>
          <w:bottom w:w="102" w:type="dxa"/>
          <w:right w:w="62" w:type="dxa"/>
        </w:tblCellMar>
        <w:tblLook w:val="0000" w:firstRow="0" w:lastRow="0" w:firstColumn="0" w:lastColumn="0" w:noHBand="0" w:noVBand="0"/>
      </w:tblPr>
      <w:tblGrid>
        <w:gridCol w:w="3464"/>
        <w:gridCol w:w="2268"/>
        <w:gridCol w:w="1560"/>
        <w:gridCol w:w="2561"/>
      </w:tblGrid>
      <w:tr w:rsidR="00EA010A">
        <w:tc>
          <w:tcPr>
            <w:tcW w:w="3464" w:type="dxa"/>
            <w:tcBorders>
              <w:top w:val="single" w:sz="4" w:space="0" w:color="000000"/>
              <w:left w:val="single" w:sz="4" w:space="0" w:color="000000"/>
              <w:bottom w:val="single" w:sz="4" w:space="0" w:color="000000"/>
            </w:tcBorders>
            <w:shd w:val="clear" w:color="auto" w:fill="auto"/>
          </w:tcPr>
          <w:p w:rsidR="00EA010A" w:rsidRDefault="00B86202">
            <w:pPr>
              <w:widowControl w:val="0"/>
              <w:autoSpaceDE w:val="0"/>
              <w:spacing w:after="0" w:line="240" w:lineRule="auto"/>
              <w:jc w:val="center"/>
              <w:rPr>
                <w:rFonts w:ascii="Times New Roman" w:hAnsi="Times New Roman"/>
                <w:sz w:val="24"/>
                <w:szCs w:val="24"/>
              </w:rPr>
            </w:pPr>
            <w:r>
              <w:rPr>
                <w:rFonts w:ascii="Times New Roman" w:hAnsi="Times New Roman"/>
                <w:sz w:val="24"/>
                <w:szCs w:val="24"/>
              </w:rPr>
              <w:t>3.5. Цели правового регулирования</w:t>
            </w:r>
          </w:p>
        </w:tc>
        <w:tc>
          <w:tcPr>
            <w:tcW w:w="2268" w:type="dxa"/>
            <w:tcBorders>
              <w:top w:val="single" w:sz="4" w:space="0" w:color="000000"/>
              <w:left w:val="single" w:sz="4" w:space="0" w:color="000000"/>
              <w:bottom w:val="single" w:sz="4" w:space="0" w:color="000000"/>
            </w:tcBorders>
            <w:shd w:val="clear" w:color="auto" w:fill="auto"/>
          </w:tcPr>
          <w:p w:rsidR="00EA010A" w:rsidRDefault="00B86202">
            <w:pPr>
              <w:widowControl w:val="0"/>
              <w:autoSpaceDE w:val="0"/>
              <w:spacing w:after="0" w:line="240" w:lineRule="auto"/>
              <w:jc w:val="center"/>
              <w:rPr>
                <w:rFonts w:ascii="Times New Roman" w:hAnsi="Times New Roman"/>
                <w:sz w:val="24"/>
                <w:szCs w:val="24"/>
              </w:rPr>
            </w:pPr>
            <w:r>
              <w:rPr>
                <w:rFonts w:ascii="Times New Roman" w:hAnsi="Times New Roman"/>
                <w:sz w:val="24"/>
                <w:szCs w:val="24"/>
              </w:rPr>
              <w:t>3.6. Индикаторы достижения целей правового регулирования</w:t>
            </w:r>
          </w:p>
        </w:tc>
        <w:tc>
          <w:tcPr>
            <w:tcW w:w="1560" w:type="dxa"/>
            <w:tcBorders>
              <w:top w:val="single" w:sz="4" w:space="0" w:color="000000"/>
              <w:left w:val="single" w:sz="4" w:space="0" w:color="000000"/>
              <w:bottom w:val="single" w:sz="4" w:space="0" w:color="000000"/>
            </w:tcBorders>
            <w:shd w:val="clear" w:color="auto" w:fill="auto"/>
          </w:tcPr>
          <w:p w:rsidR="00EA010A" w:rsidRDefault="00B86202">
            <w:pPr>
              <w:widowControl w:val="0"/>
              <w:autoSpaceDE w:val="0"/>
              <w:spacing w:after="0" w:line="240" w:lineRule="auto"/>
              <w:jc w:val="center"/>
              <w:rPr>
                <w:rFonts w:ascii="Times New Roman" w:hAnsi="Times New Roman"/>
                <w:sz w:val="24"/>
                <w:szCs w:val="24"/>
              </w:rPr>
            </w:pPr>
            <w:r>
              <w:rPr>
                <w:rFonts w:ascii="Times New Roman" w:hAnsi="Times New Roman"/>
                <w:sz w:val="24"/>
                <w:szCs w:val="24"/>
              </w:rPr>
              <w:t>3.7. Единица измерения индикаторов</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EA010A" w:rsidRDefault="00B86202">
            <w:pPr>
              <w:widowControl w:val="0"/>
              <w:autoSpaceDE w:val="0"/>
              <w:spacing w:after="0" w:line="240" w:lineRule="auto"/>
              <w:jc w:val="center"/>
              <w:rPr>
                <w:rFonts w:ascii="Times New Roman" w:hAnsi="Times New Roman"/>
                <w:sz w:val="24"/>
                <w:szCs w:val="24"/>
              </w:rPr>
            </w:pPr>
            <w:r>
              <w:rPr>
                <w:rFonts w:ascii="Times New Roman" w:hAnsi="Times New Roman"/>
                <w:sz w:val="24"/>
                <w:szCs w:val="24"/>
              </w:rPr>
              <w:t>3.8. Целевые значения индикаторов по годам</w:t>
            </w:r>
          </w:p>
        </w:tc>
      </w:tr>
      <w:tr w:rsidR="00EA010A">
        <w:tc>
          <w:tcPr>
            <w:tcW w:w="3464" w:type="dxa"/>
            <w:tcBorders>
              <w:top w:val="single" w:sz="4" w:space="0" w:color="000000"/>
              <w:left w:val="single" w:sz="4" w:space="0" w:color="000000"/>
              <w:bottom w:val="single" w:sz="4" w:space="0" w:color="000000"/>
            </w:tcBorders>
            <w:shd w:val="clear" w:color="auto" w:fill="auto"/>
          </w:tcPr>
          <w:p w:rsidR="00EA010A" w:rsidRDefault="00B86202">
            <w:pPr>
              <w:widowControl w:val="0"/>
              <w:autoSpaceDE w:val="0"/>
              <w:spacing w:after="0" w:line="240" w:lineRule="auto"/>
              <w:rPr>
                <w:rFonts w:ascii="Times New Roman" w:hAnsi="Times New Roman"/>
                <w:sz w:val="24"/>
                <w:szCs w:val="24"/>
              </w:rPr>
            </w:pPr>
            <w:r>
              <w:rPr>
                <w:rFonts w:ascii="Times New Roman" w:hAnsi="Times New Roman"/>
                <w:sz w:val="24"/>
                <w:szCs w:val="24"/>
              </w:rPr>
              <w:t>Приведение в соответствие с требованиями действующего федерального и областного законодательства положений Порядка</w:t>
            </w:r>
          </w:p>
        </w:tc>
        <w:tc>
          <w:tcPr>
            <w:tcW w:w="2268" w:type="dxa"/>
            <w:tcBorders>
              <w:top w:val="single" w:sz="4" w:space="0" w:color="000000"/>
              <w:left w:val="single" w:sz="4" w:space="0" w:color="000000"/>
              <w:bottom w:val="single" w:sz="4" w:space="0" w:color="000000"/>
            </w:tcBorders>
            <w:shd w:val="clear" w:color="auto" w:fill="auto"/>
          </w:tcPr>
          <w:p w:rsidR="00EA010A" w:rsidRDefault="00B86202" w:rsidP="001918EA">
            <w:pPr>
              <w:widowControl w:val="0"/>
              <w:autoSpaceDE w:val="0"/>
              <w:spacing w:after="0" w:line="240" w:lineRule="auto"/>
              <w:jc w:val="both"/>
              <w:rPr>
                <w:rFonts w:ascii="Times New Roman" w:hAnsi="Times New Roman"/>
                <w:sz w:val="24"/>
                <w:szCs w:val="24"/>
              </w:rPr>
            </w:pPr>
            <w:r w:rsidRPr="00310692">
              <w:rPr>
                <w:rFonts w:ascii="Times New Roman" w:hAnsi="Times New Roman"/>
                <w:sz w:val="24"/>
                <w:szCs w:val="24"/>
              </w:rPr>
              <w:t xml:space="preserve">Предоставление </w:t>
            </w:r>
            <w:r w:rsidR="001918EA" w:rsidRPr="00310692">
              <w:rPr>
                <w:rFonts w:ascii="Times New Roman" w:hAnsi="Times New Roman"/>
                <w:sz w:val="24"/>
                <w:szCs w:val="24"/>
              </w:rPr>
              <w:t>имущества во владение или пользование субъектам МСП</w:t>
            </w:r>
          </w:p>
        </w:tc>
        <w:tc>
          <w:tcPr>
            <w:tcW w:w="1560" w:type="dxa"/>
            <w:tcBorders>
              <w:top w:val="single" w:sz="4" w:space="0" w:color="000000"/>
              <w:left w:val="single" w:sz="4" w:space="0" w:color="000000"/>
              <w:bottom w:val="single" w:sz="4" w:space="0" w:color="000000"/>
            </w:tcBorders>
            <w:shd w:val="clear" w:color="auto" w:fill="auto"/>
          </w:tcPr>
          <w:p w:rsidR="00EA010A" w:rsidRDefault="00310692">
            <w:pPr>
              <w:widowControl w:val="0"/>
              <w:autoSpaceDE w:val="0"/>
              <w:spacing w:after="0" w:line="240" w:lineRule="auto"/>
              <w:rPr>
                <w:rFonts w:ascii="Times New Roman" w:hAnsi="Times New Roman"/>
                <w:sz w:val="24"/>
                <w:szCs w:val="24"/>
              </w:rPr>
            </w:pPr>
            <w:proofErr w:type="gramStart"/>
            <w:r>
              <w:rPr>
                <w:rFonts w:ascii="Times New Roman" w:hAnsi="Times New Roman"/>
                <w:sz w:val="24"/>
                <w:szCs w:val="24"/>
              </w:rPr>
              <w:t>единиц</w:t>
            </w:r>
            <w:proofErr w:type="gramEnd"/>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EA010A" w:rsidRPr="00A77AE3" w:rsidRDefault="00B86202">
            <w:pPr>
              <w:widowControl w:val="0"/>
              <w:autoSpaceDE w:val="0"/>
              <w:spacing w:after="0" w:line="240" w:lineRule="auto"/>
              <w:rPr>
                <w:rFonts w:ascii="Times New Roman" w:hAnsi="Times New Roman"/>
                <w:sz w:val="24"/>
                <w:szCs w:val="24"/>
              </w:rPr>
            </w:pPr>
            <w:r w:rsidRPr="00A77AE3">
              <w:rPr>
                <w:rFonts w:ascii="Times New Roman" w:hAnsi="Times New Roman"/>
                <w:sz w:val="24"/>
                <w:szCs w:val="24"/>
              </w:rPr>
              <w:t>20</w:t>
            </w:r>
            <w:r w:rsidR="001918EA">
              <w:rPr>
                <w:rFonts w:ascii="Times New Roman" w:hAnsi="Times New Roman"/>
                <w:sz w:val="24"/>
                <w:szCs w:val="24"/>
              </w:rPr>
              <w:t>2</w:t>
            </w:r>
            <w:r w:rsidR="008A41AD">
              <w:rPr>
                <w:rFonts w:ascii="Times New Roman" w:hAnsi="Times New Roman"/>
                <w:sz w:val="24"/>
                <w:szCs w:val="24"/>
              </w:rPr>
              <w:t>1г</w:t>
            </w:r>
            <w:r w:rsidRPr="00A77AE3">
              <w:rPr>
                <w:rFonts w:ascii="Times New Roman" w:hAnsi="Times New Roman"/>
                <w:sz w:val="24"/>
                <w:szCs w:val="24"/>
              </w:rPr>
              <w:t xml:space="preserve"> </w:t>
            </w:r>
          </w:p>
          <w:p w:rsidR="00EA010A" w:rsidRDefault="00EA010A" w:rsidP="001918EA">
            <w:pPr>
              <w:widowControl w:val="0"/>
              <w:autoSpaceDE w:val="0"/>
              <w:spacing w:after="0" w:line="240" w:lineRule="auto"/>
              <w:rPr>
                <w:rFonts w:ascii="Times New Roman" w:hAnsi="Times New Roman"/>
                <w:sz w:val="24"/>
                <w:szCs w:val="24"/>
              </w:rPr>
            </w:pPr>
          </w:p>
        </w:tc>
      </w:tr>
    </w:tbl>
    <w:p w:rsidR="00EA010A" w:rsidRDefault="00EA010A">
      <w:pPr>
        <w:widowControl w:val="0"/>
        <w:autoSpaceDE w:val="0"/>
        <w:spacing w:after="0" w:line="240" w:lineRule="auto"/>
        <w:jc w:val="both"/>
        <w:rPr>
          <w:rFonts w:ascii="Times New Roman" w:hAnsi="Times New Roman"/>
          <w:sz w:val="24"/>
          <w:szCs w:val="24"/>
        </w:rPr>
      </w:pPr>
    </w:p>
    <w:p w:rsidR="00EA010A" w:rsidRDefault="00B86202">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 xml:space="preserve">3.9. Методы   расчета   индикаторов   достижения   </w:t>
      </w:r>
      <w:proofErr w:type="gramStart"/>
      <w:r>
        <w:rPr>
          <w:rFonts w:ascii="Times New Roman" w:hAnsi="Times New Roman"/>
          <w:sz w:val="24"/>
          <w:szCs w:val="24"/>
        </w:rPr>
        <w:t>целей  регулирования</w:t>
      </w:r>
      <w:proofErr w:type="gramEnd"/>
      <w:r>
        <w:rPr>
          <w:rFonts w:ascii="Times New Roman" w:hAnsi="Times New Roman"/>
          <w:sz w:val="24"/>
          <w:szCs w:val="24"/>
        </w:rPr>
        <w:t xml:space="preserve"> нормативного акта, источники информации для расчетов: утвержденные лимиты на 201</w:t>
      </w:r>
      <w:r w:rsidR="00E1032C">
        <w:rPr>
          <w:rFonts w:ascii="Times New Roman" w:hAnsi="Times New Roman"/>
          <w:sz w:val="24"/>
          <w:szCs w:val="24"/>
        </w:rPr>
        <w:t>9</w:t>
      </w:r>
      <w:r>
        <w:rPr>
          <w:rFonts w:ascii="Times New Roman" w:hAnsi="Times New Roman"/>
          <w:sz w:val="24"/>
          <w:szCs w:val="24"/>
        </w:rPr>
        <w:t xml:space="preserve"> год.</w:t>
      </w:r>
    </w:p>
    <w:p w:rsidR="00EA010A" w:rsidRDefault="00B86202">
      <w:pPr>
        <w:widowControl w:val="0"/>
        <w:autoSpaceDE w:val="0"/>
        <w:spacing w:after="0" w:line="240" w:lineRule="auto"/>
        <w:jc w:val="both"/>
      </w:pPr>
      <w:r>
        <w:rPr>
          <w:rFonts w:ascii="Times New Roman" w:hAnsi="Times New Roman"/>
          <w:sz w:val="24"/>
          <w:szCs w:val="24"/>
        </w:rPr>
        <w:t xml:space="preserve">    4. Качественная   характеристика   и   оценка   численности   адресатов регулирования нормативного акта (их групп)</w:t>
      </w:r>
    </w:p>
    <w:p w:rsidR="00EA010A" w:rsidRDefault="00EA010A">
      <w:pPr>
        <w:widowControl w:val="0"/>
        <w:autoSpaceDE w:val="0"/>
        <w:spacing w:after="0" w:line="240" w:lineRule="auto"/>
        <w:jc w:val="both"/>
        <w:rPr>
          <w:rFonts w:ascii="Times New Roman" w:hAnsi="Times New Roman"/>
          <w:sz w:val="24"/>
          <w:szCs w:val="24"/>
        </w:rPr>
      </w:pPr>
    </w:p>
    <w:tbl>
      <w:tblPr>
        <w:tblW w:w="9853" w:type="dxa"/>
        <w:tblInd w:w="-67" w:type="dxa"/>
        <w:tblBorders>
          <w:top w:val="single" w:sz="4" w:space="0" w:color="000000"/>
          <w:left w:val="single" w:sz="4" w:space="0" w:color="000000"/>
          <w:bottom w:val="single" w:sz="4" w:space="0" w:color="000000"/>
          <w:insideH w:val="single" w:sz="4" w:space="0" w:color="000000"/>
        </w:tblBorders>
        <w:tblCellMar>
          <w:top w:w="102" w:type="dxa"/>
          <w:left w:w="62" w:type="dxa"/>
          <w:bottom w:w="102" w:type="dxa"/>
          <w:right w:w="62" w:type="dxa"/>
        </w:tblCellMar>
        <w:tblLook w:val="0000" w:firstRow="0" w:lastRow="0" w:firstColumn="0" w:lastColumn="0" w:noHBand="0" w:noVBand="0"/>
      </w:tblPr>
      <w:tblGrid>
        <w:gridCol w:w="4173"/>
        <w:gridCol w:w="2552"/>
        <w:gridCol w:w="3128"/>
      </w:tblGrid>
      <w:tr w:rsidR="00EA010A">
        <w:tc>
          <w:tcPr>
            <w:tcW w:w="4173" w:type="dxa"/>
            <w:tcBorders>
              <w:top w:val="single" w:sz="4" w:space="0" w:color="000000"/>
              <w:left w:val="single" w:sz="4" w:space="0" w:color="000000"/>
              <w:bottom w:val="single" w:sz="4" w:space="0" w:color="000000"/>
            </w:tcBorders>
            <w:shd w:val="clear" w:color="auto" w:fill="auto"/>
          </w:tcPr>
          <w:p w:rsidR="00EA010A" w:rsidRDefault="00B86202">
            <w:pPr>
              <w:widowControl w:val="0"/>
              <w:autoSpaceDE w:val="0"/>
              <w:spacing w:after="0" w:line="240" w:lineRule="auto"/>
              <w:jc w:val="center"/>
              <w:rPr>
                <w:rFonts w:ascii="Times New Roman" w:hAnsi="Times New Roman"/>
                <w:sz w:val="24"/>
                <w:szCs w:val="24"/>
              </w:rPr>
            </w:pPr>
            <w:bookmarkStart w:id="1" w:name="P803"/>
            <w:bookmarkEnd w:id="1"/>
            <w:r>
              <w:rPr>
                <w:rFonts w:ascii="Times New Roman" w:hAnsi="Times New Roman"/>
                <w:sz w:val="24"/>
                <w:szCs w:val="24"/>
              </w:rPr>
              <w:t>4.1. Группы адресатов регулирования нормативного акта (краткое описание их качественных характеристик)</w:t>
            </w:r>
          </w:p>
        </w:tc>
        <w:tc>
          <w:tcPr>
            <w:tcW w:w="2552" w:type="dxa"/>
            <w:tcBorders>
              <w:top w:val="single" w:sz="4" w:space="0" w:color="000000"/>
              <w:left w:val="single" w:sz="4" w:space="0" w:color="000000"/>
              <w:bottom w:val="single" w:sz="4" w:space="0" w:color="000000"/>
            </w:tcBorders>
            <w:shd w:val="clear" w:color="auto" w:fill="auto"/>
          </w:tcPr>
          <w:p w:rsidR="00EA010A" w:rsidRDefault="00B86202">
            <w:pPr>
              <w:widowControl w:val="0"/>
              <w:autoSpaceDE w:val="0"/>
              <w:spacing w:after="0" w:line="240" w:lineRule="auto"/>
              <w:jc w:val="center"/>
              <w:rPr>
                <w:rFonts w:ascii="Times New Roman" w:hAnsi="Times New Roman"/>
                <w:sz w:val="24"/>
                <w:szCs w:val="24"/>
              </w:rPr>
            </w:pPr>
            <w:r>
              <w:rPr>
                <w:rFonts w:ascii="Times New Roman" w:hAnsi="Times New Roman"/>
                <w:sz w:val="24"/>
                <w:szCs w:val="24"/>
              </w:rPr>
              <w:t>4.2. Количество участников группы</w:t>
            </w:r>
          </w:p>
        </w:tc>
        <w:tc>
          <w:tcPr>
            <w:tcW w:w="3128" w:type="dxa"/>
            <w:tcBorders>
              <w:top w:val="single" w:sz="4" w:space="0" w:color="000000"/>
              <w:left w:val="single" w:sz="4" w:space="0" w:color="000000"/>
              <w:bottom w:val="single" w:sz="4" w:space="0" w:color="000000"/>
              <w:right w:val="single" w:sz="4" w:space="0" w:color="000000"/>
            </w:tcBorders>
            <w:shd w:val="clear" w:color="auto" w:fill="auto"/>
          </w:tcPr>
          <w:p w:rsidR="00EA010A" w:rsidRDefault="00B86202">
            <w:pPr>
              <w:widowControl w:val="0"/>
              <w:autoSpaceDE w:val="0"/>
              <w:spacing w:after="0" w:line="240" w:lineRule="auto"/>
              <w:jc w:val="center"/>
              <w:rPr>
                <w:rFonts w:ascii="Times New Roman" w:hAnsi="Times New Roman"/>
                <w:sz w:val="24"/>
                <w:szCs w:val="24"/>
              </w:rPr>
            </w:pPr>
            <w:r>
              <w:rPr>
                <w:rFonts w:ascii="Times New Roman" w:hAnsi="Times New Roman"/>
                <w:sz w:val="24"/>
                <w:szCs w:val="24"/>
              </w:rPr>
              <w:t>4.3. Источники данных</w:t>
            </w:r>
          </w:p>
        </w:tc>
      </w:tr>
      <w:tr w:rsidR="00EA010A">
        <w:tc>
          <w:tcPr>
            <w:tcW w:w="4173" w:type="dxa"/>
            <w:tcBorders>
              <w:top w:val="single" w:sz="4" w:space="0" w:color="000000"/>
              <w:left w:val="single" w:sz="4" w:space="0" w:color="000000"/>
              <w:bottom w:val="single" w:sz="4" w:space="0" w:color="000000"/>
            </w:tcBorders>
            <w:shd w:val="clear" w:color="auto" w:fill="auto"/>
          </w:tcPr>
          <w:p w:rsidR="00EA010A" w:rsidRDefault="001918EA">
            <w:pPr>
              <w:widowControl w:val="0"/>
              <w:autoSpaceDE w:val="0"/>
              <w:spacing w:after="0" w:line="240" w:lineRule="auto"/>
              <w:rPr>
                <w:rFonts w:ascii="Times New Roman" w:hAnsi="Times New Roman"/>
                <w:sz w:val="24"/>
                <w:szCs w:val="24"/>
              </w:rPr>
            </w:pPr>
            <w:r>
              <w:rPr>
                <w:rFonts w:ascii="Times New Roman" w:hAnsi="Times New Roman"/>
                <w:sz w:val="24"/>
                <w:szCs w:val="24"/>
              </w:rPr>
              <w:t>Субъекты МСП</w:t>
            </w:r>
          </w:p>
        </w:tc>
        <w:tc>
          <w:tcPr>
            <w:tcW w:w="2552" w:type="dxa"/>
            <w:tcBorders>
              <w:top w:val="single" w:sz="4" w:space="0" w:color="000000"/>
              <w:left w:val="single" w:sz="4" w:space="0" w:color="000000"/>
              <w:bottom w:val="single" w:sz="4" w:space="0" w:color="000000"/>
            </w:tcBorders>
            <w:shd w:val="clear" w:color="auto" w:fill="auto"/>
          </w:tcPr>
          <w:p w:rsidR="00EA010A" w:rsidRDefault="00E1032C" w:rsidP="002C2314">
            <w:pPr>
              <w:widowControl w:val="0"/>
              <w:autoSpaceDE w:val="0"/>
              <w:spacing w:after="0" w:line="240" w:lineRule="auto"/>
              <w:jc w:val="center"/>
              <w:rPr>
                <w:rFonts w:ascii="Times New Roman" w:hAnsi="Times New Roman"/>
                <w:sz w:val="24"/>
                <w:szCs w:val="24"/>
              </w:rPr>
            </w:pPr>
            <w:r w:rsidRPr="002C2314">
              <w:rPr>
                <w:rFonts w:ascii="Times New Roman" w:hAnsi="Times New Roman"/>
                <w:sz w:val="24"/>
                <w:szCs w:val="24"/>
              </w:rPr>
              <w:t>10</w:t>
            </w:r>
            <w:r w:rsidR="00B86202" w:rsidRPr="002C2314">
              <w:rPr>
                <w:rFonts w:ascii="Times New Roman" w:hAnsi="Times New Roman"/>
                <w:sz w:val="24"/>
                <w:szCs w:val="24"/>
              </w:rPr>
              <w:t xml:space="preserve"> </w:t>
            </w:r>
            <w:r w:rsidR="002C2314">
              <w:rPr>
                <w:rFonts w:ascii="Times New Roman" w:hAnsi="Times New Roman"/>
                <w:sz w:val="24"/>
                <w:szCs w:val="24"/>
              </w:rPr>
              <w:t>единиц</w:t>
            </w:r>
          </w:p>
        </w:tc>
        <w:tc>
          <w:tcPr>
            <w:tcW w:w="3128" w:type="dxa"/>
            <w:tcBorders>
              <w:top w:val="single" w:sz="4" w:space="0" w:color="000000"/>
              <w:left w:val="single" w:sz="4" w:space="0" w:color="000000"/>
              <w:bottom w:val="single" w:sz="4" w:space="0" w:color="000000"/>
              <w:right w:val="single" w:sz="4" w:space="0" w:color="000000"/>
            </w:tcBorders>
            <w:shd w:val="clear" w:color="auto" w:fill="auto"/>
          </w:tcPr>
          <w:p w:rsidR="00EA010A" w:rsidRDefault="00B86202" w:rsidP="001918EA">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По оперативным данным </w:t>
            </w:r>
            <w:r w:rsidR="001918EA">
              <w:rPr>
                <w:rFonts w:ascii="Times New Roman" w:hAnsi="Times New Roman"/>
                <w:sz w:val="24"/>
                <w:szCs w:val="24"/>
              </w:rPr>
              <w:t>Комитета по управлению муниципальным имуществом</w:t>
            </w:r>
          </w:p>
        </w:tc>
      </w:tr>
      <w:tr w:rsidR="00EA010A">
        <w:tc>
          <w:tcPr>
            <w:tcW w:w="4173" w:type="dxa"/>
            <w:tcBorders>
              <w:top w:val="single" w:sz="4" w:space="0" w:color="000000"/>
              <w:left w:val="single" w:sz="4" w:space="0" w:color="000000"/>
              <w:bottom w:val="single" w:sz="4" w:space="0" w:color="000000"/>
            </w:tcBorders>
            <w:shd w:val="clear" w:color="auto" w:fill="auto"/>
          </w:tcPr>
          <w:p w:rsidR="00EA010A" w:rsidRDefault="00B86202">
            <w:pPr>
              <w:widowControl w:val="0"/>
              <w:autoSpaceDE w:val="0"/>
              <w:spacing w:after="0" w:line="240" w:lineRule="auto"/>
              <w:rPr>
                <w:rFonts w:ascii="Times New Roman" w:hAnsi="Times New Roman"/>
                <w:sz w:val="24"/>
                <w:szCs w:val="24"/>
              </w:rPr>
            </w:pPr>
            <w:r>
              <w:rPr>
                <w:rFonts w:ascii="Times New Roman" w:hAnsi="Times New Roman"/>
                <w:sz w:val="24"/>
                <w:szCs w:val="24"/>
              </w:rPr>
              <w:t>Орган местного самоуправления</w:t>
            </w:r>
          </w:p>
        </w:tc>
        <w:tc>
          <w:tcPr>
            <w:tcW w:w="2552" w:type="dxa"/>
            <w:tcBorders>
              <w:top w:val="single" w:sz="4" w:space="0" w:color="000000"/>
              <w:left w:val="single" w:sz="4" w:space="0" w:color="000000"/>
              <w:bottom w:val="single" w:sz="4" w:space="0" w:color="000000"/>
            </w:tcBorders>
            <w:shd w:val="clear" w:color="auto" w:fill="auto"/>
          </w:tcPr>
          <w:p w:rsidR="00EA010A" w:rsidRDefault="00B86202">
            <w:pPr>
              <w:widowControl w:val="0"/>
              <w:autoSpaceDE w:val="0"/>
              <w:spacing w:after="0" w:line="240" w:lineRule="auto"/>
              <w:jc w:val="center"/>
              <w:rPr>
                <w:rFonts w:ascii="Times New Roman" w:hAnsi="Times New Roman"/>
                <w:sz w:val="24"/>
                <w:szCs w:val="24"/>
              </w:rPr>
            </w:pPr>
            <w:r>
              <w:rPr>
                <w:rFonts w:ascii="Times New Roman" w:hAnsi="Times New Roman"/>
                <w:sz w:val="24"/>
                <w:szCs w:val="24"/>
              </w:rPr>
              <w:t>1</w:t>
            </w:r>
          </w:p>
        </w:tc>
        <w:tc>
          <w:tcPr>
            <w:tcW w:w="3128" w:type="dxa"/>
            <w:tcBorders>
              <w:top w:val="single" w:sz="4" w:space="0" w:color="000000"/>
              <w:left w:val="single" w:sz="4" w:space="0" w:color="000000"/>
              <w:bottom w:val="single" w:sz="4" w:space="0" w:color="000000"/>
              <w:right w:val="single" w:sz="4" w:space="0" w:color="000000"/>
            </w:tcBorders>
            <w:shd w:val="clear" w:color="auto" w:fill="auto"/>
          </w:tcPr>
          <w:p w:rsidR="00EA010A" w:rsidRDefault="00B86202">
            <w:pPr>
              <w:widowControl w:val="0"/>
              <w:autoSpaceDE w:val="0"/>
              <w:spacing w:after="0" w:line="240" w:lineRule="auto"/>
              <w:rPr>
                <w:rFonts w:ascii="Times New Roman" w:hAnsi="Times New Roman"/>
                <w:sz w:val="24"/>
                <w:szCs w:val="24"/>
              </w:rPr>
            </w:pPr>
            <w:r>
              <w:rPr>
                <w:rFonts w:ascii="Times New Roman" w:hAnsi="Times New Roman"/>
                <w:sz w:val="24"/>
                <w:szCs w:val="24"/>
              </w:rPr>
              <w:t>Положение об органах местного самоуправления</w:t>
            </w:r>
          </w:p>
        </w:tc>
      </w:tr>
    </w:tbl>
    <w:p w:rsidR="00EA010A" w:rsidRDefault="00EA010A">
      <w:pPr>
        <w:widowControl w:val="0"/>
        <w:autoSpaceDE w:val="0"/>
        <w:spacing w:after="0" w:line="240" w:lineRule="auto"/>
        <w:jc w:val="both"/>
        <w:rPr>
          <w:rFonts w:ascii="Times New Roman" w:hAnsi="Times New Roman"/>
          <w:sz w:val="24"/>
          <w:szCs w:val="24"/>
        </w:rPr>
      </w:pPr>
    </w:p>
    <w:p w:rsidR="00EA010A" w:rsidRDefault="00B86202">
      <w:pPr>
        <w:widowControl w:val="0"/>
        <w:autoSpaceDE w:val="0"/>
        <w:spacing w:after="0" w:line="240" w:lineRule="auto"/>
        <w:jc w:val="both"/>
      </w:pPr>
      <w:r>
        <w:rPr>
          <w:rFonts w:ascii="Times New Roman" w:hAnsi="Times New Roman"/>
          <w:sz w:val="24"/>
          <w:szCs w:val="24"/>
        </w:rPr>
        <w:t xml:space="preserve">    5. Оценка  дополнительных доходов местного бюджета муниципального района </w:t>
      </w:r>
      <w:r w:rsidR="00150984">
        <w:rPr>
          <w:rFonts w:ascii="Times New Roman" w:hAnsi="Times New Roman"/>
          <w:sz w:val="24"/>
          <w:szCs w:val="24"/>
        </w:rPr>
        <w:t>Борский</w:t>
      </w:r>
      <w:r>
        <w:rPr>
          <w:rFonts w:ascii="Times New Roman" w:hAnsi="Times New Roman"/>
          <w:sz w:val="24"/>
          <w:szCs w:val="24"/>
        </w:rPr>
        <w:t>, связанных с применением регулирования нормативного акта</w:t>
      </w:r>
    </w:p>
    <w:p w:rsidR="00EA010A" w:rsidRDefault="00EA010A">
      <w:pPr>
        <w:widowControl w:val="0"/>
        <w:autoSpaceDE w:val="0"/>
        <w:spacing w:after="0" w:line="240" w:lineRule="auto"/>
        <w:jc w:val="both"/>
        <w:rPr>
          <w:rFonts w:ascii="Times New Roman" w:hAnsi="Times New Roman"/>
          <w:sz w:val="24"/>
          <w:szCs w:val="24"/>
        </w:rPr>
      </w:pPr>
    </w:p>
    <w:tbl>
      <w:tblPr>
        <w:tblW w:w="9853" w:type="dxa"/>
        <w:tblInd w:w="-67" w:type="dxa"/>
        <w:tblBorders>
          <w:top w:val="single" w:sz="4" w:space="0" w:color="000000"/>
          <w:left w:val="single" w:sz="4" w:space="0" w:color="000000"/>
          <w:bottom w:val="single" w:sz="4" w:space="0" w:color="000000"/>
          <w:insideH w:val="single" w:sz="4" w:space="0" w:color="000000"/>
        </w:tblBorders>
        <w:tblCellMar>
          <w:top w:w="102" w:type="dxa"/>
          <w:left w:w="62" w:type="dxa"/>
          <w:bottom w:w="102" w:type="dxa"/>
          <w:right w:w="62" w:type="dxa"/>
        </w:tblCellMar>
        <w:tblLook w:val="0000" w:firstRow="0" w:lastRow="0" w:firstColumn="0" w:lastColumn="0" w:noHBand="0" w:noVBand="0"/>
      </w:tblPr>
      <w:tblGrid>
        <w:gridCol w:w="3039"/>
        <w:gridCol w:w="3969"/>
        <w:gridCol w:w="2845"/>
      </w:tblGrid>
      <w:tr w:rsidR="00EA010A">
        <w:tc>
          <w:tcPr>
            <w:tcW w:w="3039" w:type="dxa"/>
            <w:tcBorders>
              <w:top w:val="single" w:sz="4" w:space="0" w:color="000000"/>
              <w:left w:val="single" w:sz="4" w:space="0" w:color="000000"/>
              <w:bottom w:val="single" w:sz="4" w:space="0" w:color="000000"/>
            </w:tcBorders>
            <w:shd w:val="clear" w:color="auto" w:fill="auto"/>
          </w:tcPr>
          <w:p w:rsidR="00EA010A" w:rsidRDefault="00B86202">
            <w:pPr>
              <w:widowControl w:val="0"/>
              <w:autoSpaceDE w:val="0"/>
              <w:spacing w:after="0" w:line="240" w:lineRule="auto"/>
              <w:jc w:val="center"/>
              <w:rPr>
                <w:rFonts w:ascii="Times New Roman" w:hAnsi="Times New Roman"/>
                <w:sz w:val="24"/>
                <w:szCs w:val="24"/>
              </w:rPr>
            </w:pPr>
            <w:r>
              <w:rPr>
                <w:rFonts w:ascii="Times New Roman" w:hAnsi="Times New Roman"/>
                <w:sz w:val="24"/>
                <w:szCs w:val="24"/>
              </w:rPr>
              <w:t>5.1. Наименование функции (полномочия, обязанности или права)</w:t>
            </w:r>
          </w:p>
        </w:tc>
        <w:tc>
          <w:tcPr>
            <w:tcW w:w="3969" w:type="dxa"/>
            <w:tcBorders>
              <w:top w:val="single" w:sz="4" w:space="0" w:color="000000"/>
              <w:left w:val="single" w:sz="4" w:space="0" w:color="000000"/>
              <w:bottom w:val="single" w:sz="4" w:space="0" w:color="000000"/>
            </w:tcBorders>
            <w:shd w:val="clear" w:color="auto" w:fill="auto"/>
          </w:tcPr>
          <w:p w:rsidR="00EA010A" w:rsidRDefault="00B86202" w:rsidP="000A414C">
            <w:pPr>
              <w:widowControl w:val="0"/>
              <w:autoSpaceDE w:val="0"/>
              <w:spacing w:after="0" w:line="240" w:lineRule="auto"/>
              <w:jc w:val="center"/>
              <w:rPr>
                <w:rFonts w:ascii="Times New Roman" w:hAnsi="Times New Roman"/>
                <w:sz w:val="24"/>
                <w:szCs w:val="24"/>
              </w:rPr>
            </w:pPr>
            <w:r>
              <w:rPr>
                <w:rFonts w:ascii="Times New Roman" w:hAnsi="Times New Roman"/>
                <w:sz w:val="24"/>
                <w:szCs w:val="24"/>
              </w:rPr>
              <w:t xml:space="preserve">5.2. Виды расходов (поступлений) местного бюджета муниципального района </w:t>
            </w:r>
            <w:r w:rsidR="000A414C">
              <w:rPr>
                <w:rFonts w:ascii="Times New Roman" w:hAnsi="Times New Roman"/>
                <w:sz w:val="24"/>
                <w:szCs w:val="24"/>
              </w:rPr>
              <w:t>Борский</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EA010A" w:rsidRDefault="00B86202">
            <w:pPr>
              <w:widowControl w:val="0"/>
              <w:autoSpaceDE w:val="0"/>
              <w:spacing w:after="0" w:line="240" w:lineRule="auto"/>
              <w:jc w:val="center"/>
              <w:rPr>
                <w:rFonts w:ascii="Times New Roman" w:hAnsi="Times New Roman"/>
                <w:sz w:val="24"/>
                <w:szCs w:val="24"/>
              </w:rPr>
            </w:pPr>
            <w:r>
              <w:rPr>
                <w:rFonts w:ascii="Times New Roman" w:hAnsi="Times New Roman"/>
                <w:sz w:val="24"/>
                <w:szCs w:val="24"/>
              </w:rPr>
              <w:t>5.3. Количественная оценка расходов и поступлений, млн. рублей</w:t>
            </w:r>
          </w:p>
        </w:tc>
      </w:tr>
      <w:tr w:rsidR="00EA010A">
        <w:tc>
          <w:tcPr>
            <w:tcW w:w="3039" w:type="dxa"/>
            <w:vMerge w:val="restart"/>
            <w:tcBorders>
              <w:top w:val="single" w:sz="4" w:space="0" w:color="000000"/>
              <w:left w:val="single" w:sz="4" w:space="0" w:color="000000"/>
              <w:bottom w:val="single" w:sz="4" w:space="0" w:color="000000"/>
            </w:tcBorders>
            <w:shd w:val="clear" w:color="auto" w:fill="auto"/>
          </w:tcPr>
          <w:p w:rsidR="00EA010A" w:rsidRDefault="00B86202">
            <w:pPr>
              <w:widowControl w:val="0"/>
              <w:autoSpaceDE w:val="0"/>
              <w:spacing w:after="0" w:line="240" w:lineRule="auto"/>
              <w:rPr>
                <w:rFonts w:ascii="Times New Roman" w:hAnsi="Times New Roman"/>
                <w:sz w:val="24"/>
                <w:szCs w:val="24"/>
              </w:rPr>
            </w:pPr>
            <w:r>
              <w:rPr>
                <w:rFonts w:ascii="Times New Roman" w:hAnsi="Times New Roman"/>
                <w:sz w:val="24"/>
                <w:szCs w:val="24"/>
              </w:rPr>
              <w:t>Функция (полномочие, обязанность или право) 1.1</w:t>
            </w:r>
          </w:p>
        </w:tc>
        <w:tc>
          <w:tcPr>
            <w:tcW w:w="3969" w:type="dxa"/>
            <w:tcBorders>
              <w:top w:val="single" w:sz="4" w:space="0" w:color="000000"/>
              <w:left w:val="single" w:sz="4" w:space="0" w:color="000000"/>
              <w:bottom w:val="single" w:sz="4" w:space="0" w:color="000000"/>
            </w:tcBorders>
            <w:shd w:val="clear" w:color="auto" w:fill="auto"/>
          </w:tcPr>
          <w:p w:rsidR="00EA010A" w:rsidRDefault="00B86202">
            <w:pPr>
              <w:widowControl w:val="0"/>
              <w:autoSpaceDE w:val="0"/>
              <w:spacing w:after="0" w:line="240" w:lineRule="auto"/>
              <w:rPr>
                <w:rFonts w:ascii="Times New Roman" w:hAnsi="Times New Roman"/>
                <w:sz w:val="24"/>
                <w:szCs w:val="24"/>
              </w:rPr>
            </w:pPr>
            <w:r>
              <w:rPr>
                <w:rFonts w:ascii="Times New Roman" w:hAnsi="Times New Roman"/>
                <w:sz w:val="24"/>
                <w:szCs w:val="24"/>
              </w:rPr>
              <w:t>Единовременные расходы (от 1 до N) в ______ г.:</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EA010A" w:rsidRDefault="00B86202">
            <w:pPr>
              <w:widowControl w:val="0"/>
              <w:autoSpaceDE w:val="0"/>
              <w:spacing w:after="0" w:line="240" w:lineRule="auto"/>
              <w:jc w:val="center"/>
              <w:rPr>
                <w:rFonts w:ascii="Times New Roman" w:hAnsi="Times New Roman"/>
                <w:sz w:val="24"/>
                <w:szCs w:val="24"/>
              </w:rPr>
            </w:pPr>
            <w:r>
              <w:rPr>
                <w:rFonts w:ascii="Times New Roman" w:hAnsi="Times New Roman"/>
                <w:sz w:val="24"/>
                <w:szCs w:val="24"/>
              </w:rPr>
              <w:t>-</w:t>
            </w:r>
          </w:p>
        </w:tc>
      </w:tr>
      <w:tr w:rsidR="00EA010A">
        <w:tc>
          <w:tcPr>
            <w:tcW w:w="3039" w:type="dxa"/>
            <w:vMerge/>
            <w:tcBorders>
              <w:top w:val="single" w:sz="4" w:space="0" w:color="000000"/>
              <w:left w:val="single" w:sz="4" w:space="0" w:color="000000"/>
              <w:bottom w:val="single" w:sz="4" w:space="0" w:color="000000"/>
            </w:tcBorders>
            <w:shd w:val="clear" w:color="auto" w:fill="auto"/>
          </w:tcPr>
          <w:p w:rsidR="00EA010A" w:rsidRDefault="00EA010A">
            <w:pPr>
              <w:widowControl w:val="0"/>
              <w:autoSpaceDE w:val="0"/>
              <w:snapToGrid w:val="0"/>
              <w:spacing w:after="0" w:line="240" w:lineRule="auto"/>
              <w:rPr>
                <w:rFonts w:ascii="Times New Roman" w:hAnsi="Times New Roman"/>
                <w:sz w:val="24"/>
                <w:szCs w:val="24"/>
              </w:rPr>
            </w:pPr>
          </w:p>
        </w:tc>
        <w:tc>
          <w:tcPr>
            <w:tcW w:w="3969" w:type="dxa"/>
            <w:tcBorders>
              <w:top w:val="single" w:sz="4" w:space="0" w:color="000000"/>
              <w:left w:val="single" w:sz="4" w:space="0" w:color="000000"/>
              <w:bottom w:val="single" w:sz="4" w:space="0" w:color="000000"/>
            </w:tcBorders>
            <w:shd w:val="clear" w:color="auto" w:fill="auto"/>
          </w:tcPr>
          <w:p w:rsidR="00EA010A" w:rsidRDefault="00B86202">
            <w:pPr>
              <w:widowControl w:val="0"/>
              <w:autoSpaceDE w:val="0"/>
              <w:spacing w:after="0" w:line="240" w:lineRule="auto"/>
            </w:pPr>
            <w:r>
              <w:rPr>
                <w:rFonts w:ascii="Times New Roman" w:hAnsi="Times New Roman"/>
                <w:sz w:val="24"/>
                <w:szCs w:val="24"/>
              </w:rPr>
              <w:t>Периодические расходы (от 1 до N) за период _________ гг.:</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EA010A" w:rsidRDefault="00B86202">
            <w:pPr>
              <w:widowControl w:val="0"/>
              <w:autoSpaceDE w:val="0"/>
              <w:spacing w:after="0" w:line="240" w:lineRule="auto"/>
              <w:jc w:val="center"/>
              <w:rPr>
                <w:rFonts w:ascii="Times New Roman" w:hAnsi="Times New Roman"/>
                <w:sz w:val="24"/>
                <w:szCs w:val="24"/>
              </w:rPr>
            </w:pPr>
            <w:r>
              <w:rPr>
                <w:rFonts w:ascii="Times New Roman" w:hAnsi="Times New Roman"/>
                <w:sz w:val="24"/>
                <w:szCs w:val="24"/>
              </w:rPr>
              <w:t>-</w:t>
            </w:r>
          </w:p>
        </w:tc>
      </w:tr>
      <w:tr w:rsidR="00EA010A">
        <w:tc>
          <w:tcPr>
            <w:tcW w:w="3039" w:type="dxa"/>
            <w:vMerge/>
            <w:tcBorders>
              <w:top w:val="single" w:sz="4" w:space="0" w:color="000000"/>
              <w:left w:val="single" w:sz="4" w:space="0" w:color="000000"/>
              <w:bottom w:val="single" w:sz="4" w:space="0" w:color="000000"/>
            </w:tcBorders>
            <w:shd w:val="clear" w:color="auto" w:fill="auto"/>
          </w:tcPr>
          <w:p w:rsidR="00EA010A" w:rsidRDefault="00EA010A">
            <w:pPr>
              <w:widowControl w:val="0"/>
              <w:autoSpaceDE w:val="0"/>
              <w:snapToGrid w:val="0"/>
              <w:spacing w:after="0" w:line="240" w:lineRule="auto"/>
              <w:rPr>
                <w:rFonts w:ascii="Times New Roman" w:hAnsi="Times New Roman"/>
                <w:sz w:val="24"/>
                <w:szCs w:val="24"/>
              </w:rPr>
            </w:pPr>
          </w:p>
        </w:tc>
        <w:tc>
          <w:tcPr>
            <w:tcW w:w="3969" w:type="dxa"/>
            <w:tcBorders>
              <w:top w:val="single" w:sz="4" w:space="0" w:color="000000"/>
              <w:left w:val="single" w:sz="4" w:space="0" w:color="000000"/>
              <w:bottom w:val="single" w:sz="4" w:space="0" w:color="000000"/>
            </w:tcBorders>
            <w:shd w:val="clear" w:color="auto" w:fill="auto"/>
          </w:tcPr>
          <w:p w:rsidR="00EA010A" w:rsidRDefault="00B86202">
            <w:pPr>
              <w:widowControl w:val="0"/>
              <w:autoSpaceDE w:val="0"/>
              <w:spacing w:after="0" w:line="240" w:lineRule="auto"/>
              <w:rPr>
                <w:rFonts w:ascii="Times New Roman" w:hAnsi="Times New Roman"/>
                <w:sz w:val="24"/>
                <w:szCs w:val="24"/>
              </w:rPr>
            </w:pPr>
            <w:r>
              <w:rPr>
                <w:rFonts w:ascii="Times New Roman" w:hAnsi="Times New Roman"/>
                <w:sz w:val="24"/>
                <w:szCs w:val="24"/>
              </w:rPr>
              <w:t>Доходы (от 1 до N) за период _____ гг.:</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EA010A" w:rsidRDefault="00B86202">
            <w:pPr>
              <w:jc w:val="center"/>
            </w:pPr>
            <w:r>
              <w:t>-</w:t>
            </w:r>
          </w:p>
        </w:tc>
      </w:tr>
      <w:tr w:rsidR="00EA010A">
        <w:tc>
          <w:tcPr>
            <w:tcW w:w="3039" w:type="dxa"/>
            <w:vMerge w:val="restart"/>
            <w:tcBorders>
              <w:top w:val="single" w:sz="4" w:space="0" w:color="000000"/>
              <w:left w:val="single" w:sz="4" w:space="0" w:color="000000"/>
              <w:bottom w:val="single" w:sz="4" w:space="0" w:color="000000"/>
            </w:tcBorders>
            <w:shd w:val="clear" w:color="auto" w:fill="auto"/>
          </w:tcPr>
          <w:p w:rsidR="00EA010A" w:rsidRDefault="00B86202">
            <w:pPr>
              <w:widowControl w:val="0"/>
              <w:autoSpaceDE w:val="0"/>
              <w:spacing w:after="0" w:line="240" w:lineRule="auto"/>
              <w:rPr>
                <w:rFonts w:ascii="Times New Roman" w:hAnsi="Times New Roman"/>
                <w:sz w:val="24"/>
                <w:szCs w:val="24"/>
              </w:rPr>
            </w:pPr>
            <w:r>
              <w:rPr>
                <w:rFonts w:ascii="Times New Roman" w:hAnsi="Times New Roman"/>
                <w:sz w:val="24"/>
                <w:szCs w:val="24"/>
              </w:rPr>
              <w:t>Функция (полномочие, обязанность или право) 1.N</w:t>
            </w:r>
          </w:p>
        </w:tc>
        <w:tc>
          <w:tcPr>
            <w:tcW w:w="3969" w:type="dxa"/>
            <w:tcBorders>
              <w:top w:val="single" w:sz="4" w:space="0" w:color="000000"/>
              <w:left w:val="single" w:sz="4" w:space="0" w:color="000000"/>
              <w:bottom w:val="single" w:sz="4" w:space="0" w:color="000000"/>
            </w:tcBorders>
            <w:shd w:val="clear" w:color="auto" w:fill="auto"/>
          </w:tcPr>
          <w:p w:rsidR="00EA010A" w:rsidRDefault="00B86202">
            <w:pPr>
              <w:widowControl w:val="0"/>
              <w:autoSpaceDE w:val="0"/>
              <w:spacing w:after="0" w:line="240" w:lineRule="auto"/>
              <w:rPr>
                <w:rFonts w:ascii="Times New Roman" w:hAnsi="Times New Roman"/>
                <w:sz w:val="24"/>
                <w:szCs w:val="24"/>
              </w:rPr>
            </w:pPr>
            <w:r>
              <w:rPr>
                <w:rFonts w:ascii="Times New Roman" w:hAnsi="Times New Roman"/>
                <w:sz w:val="24"/>
                <w:szCs w:val="24"/>
              </w:rPr>
              <w:t>Единовременные расходы (от 1 до N) в ______ г.:</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EA010A" w:rsidRDefault="00B86202">
            <w:pPr>
              <w:jc w:val="center"/>
            </w:pPr>
            <w:r>
              <w:t>-</w:t>
            </w:r>
          </w:p>
        </w:tc>
      </w:tr>
      <w:tr w:rsidR="00EA010A">
        <w:tc>
          <w:tcPr>
            <w:tcW w:w="3039" w:type="dxa"/>
            <w:vMerge/>
            <w:tcBorders>
              <w:top w:val="single" w:sz="4" w:space="0" w:color="000000"/>
              <w:left w:val="single" w:sz="4" w:space="0" w:color="000000"/>
              <w:bottom w:val="single" w:sz="4" w:space="0" w:color="000000"/>
            </w:tcBorders>
            <w:shd w:val="clear" w:color="auto" w:fill="auto"/>
          </w:tcPr>
          <w:p w:rsidR="00EA010A" w:rsidRDefault="00EA010A">
            <w:pPr>
              <w:widowControl w:val="0"/>
              <w:autoSpaceDE w:val="0"/>
              <w:snapToGrid w:val="0"/>
              <w:spacing w:after="0" w:line="240" w:lineRule="auto"/>
              <w:rPr>
                <w:rFonts w:ascii="Times New Roman" w:hAnsi="Times New Roman"/>
                <w:sz w:val="24"/>
                <w:szCs w:val="24"/>
              </w:rPr>
            </w:pPr>
          </w:p>
        </w:tc>
        <w:tc>
          <w:tcPr>
            <w:tcW w:w="3969" w:type="dxa"/>
            <w:tcBorders>
              <w:top w:val="single" w:sz="4" w:space="0" w:color="000000"/>
              <w:left w:val="single" w:sz="4" w:space="0" w:color="000000"/>
              <w:bottom w:val="single" w:sz="4" w:space="0" w:color="000000"/>
            </w:tcBorders>
            <w:shd w:val="clear" w:color="auto" w:fill="auto"/>
          </w:tcPr>
          <w:p w:rsidR="00EA010A" w:rsidRDefault="00B86202">
            <w:pPr>
              <w:widowControl w:val="0"/>
              <w:autoSpaceDE w:val="0"/>
              <w:spacing w:after="0" w:line="240" w:lineRule="auto"/>
              <w:rPr>
                <w:rFonts w:ascii="Times New Roman" w:hAnsi="Times New Roman"/>
                <w:sz w:val="24"/>
                <w:szCs w:val="24"/>
              </w:rPr>
            </w:pPr>
            <w:r>
              <w:rPr>
                <w:rFonts w:ascii="Times New Roman" w:hAnsi="Times New Roman"/>
                <w:sz w:val="24"/>
                <w:szCs w:val="24"/>
              </w:rPr>
              <w:t>Периодические расходы (от 1 до N) за период ___ гг.:</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EA010A" w:rsidRDefault="00B86202">
            <w:pPr>
              <w:jc w:val="center"/>
            </w:pPr>
            <w:r>
              <w:t>-</w:t>
            </w:r>
          </w:p>
        </w:tc>
      </w:tr>
      <w:tr w:rsidR="00EA010A">
        <w:tc>
          <w:tcPr>
            <w:tcW w:w="3039" w:type="dxa"/>
            <w:vMerge/>
            <w:tcBorders>
              <w:top w:val="single" w:sz="4" w:space="0" w:color="000000"/>
              <w:left w:val="single" w:sz="4" w:space="0" w:color="000000"/>
              <w:bottom w:val="single" w:sz="4" w:space="0" w:color="000000"/>
            </w:tcBorders>
            <w:shd w:val="clear" w:color="auto" w:fill="auto"/>
          </w:tcPr>
          <w:p w:rsidR="00EA010A" w:rsidRDefault="00EA010A">
            <w:pPr>
              <w:widowControl w:val="0"/>
              <w:autoSpaceDE w:val="0"/>
              <w:snapToGrid w:val="0"/>
              <w:spacing w:after="0" w:line="240" w:lineRule="auto"/>
              <w:rPr>
                <w:rFonts w:ascii="Times New Roman" w:hAnsi="Times New Roman"/>
                <w:sz w:val="24"/>
                <w:szCs w:val="24"/>
              </w:rPr>
            </w:pPr>
          </w:p>
        </w:tc>
        <w:tc>
          <w:tcPr>
            <w:tcW w:w="3969" w:type="dxa"/>
            <w:tcBorders>
              <w:top w:val="single" w:sz="4" w:space="0" w:color="000000"/>
              <w:left w:val="single" w:sz="4" w:space="0" w:color="000000"/>
              <w:bottom w:val="single" w:sz="4" w:space="0" w:color="000000"/>
            </w:tcBorders>
            <w:shd w:val="clear" w:color="auto" w:fill="auto"/>
          </w:tcPr>
          <w:p w:rsidR="00EA010A" w:rsidRDefault="00B86202">
            <w:pPr>
              <w:widowControl w:val="0"/>
              <w:autoSpaceDE w:val="0"/>
              <w:spacing w:after="0" w:line="240" w:lineRule="auto"/>
              <w:rPr>
                <w:rFonts w:ascii="Times New Roman" w:hAnsi="Times New Roman"/>
                <w:sz w:val="24"/>
                <w:szCs w:val="24"/>
              </w:rPr>
            </w:pPr>
            <w:r>
              <w:rPr>
                <w:rFonts w:ascii="Times New Roman" w:hAnsi="Times New Roman"/>
                <w:sz w:val="24"/>
                <w:szCs w:val="24"/>
              </w:rPr>
              <w:t>Доходы (от 1 до N) за период _____ гг.:</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EA010A" w:rsidRDefault="00B86202">
            <w:pPr>
              <w:jc w:val="center"/>
            </w:pPr>
            <w:r>
              <w:t>-</w:t>
            </w:r>
          </w:p>
        </w:tc>
      </w:tr>
      <w:tr w:rsidR="00EA010A">
        <w:tc>
          <w:tcPr>
            <w:tcW w:w="7008" w:type="dxa"/>
            <w:gridSpan w:val="2"/>
            <w:tcBorders>
              <w:top w:val="single" w:sz="4" w:space="0" w:color="000000"/>
              <w:left w:val="single" w:sz="4" w:space="0" w:color="000000"/>
              <w:bottom w:val="single" w:sz="4" w:space="0" w:color="000000"/>
            </w:tcBorders>
            <w:shd w:val="clear" w:color="auto" w:fill="auto"/>
          </w:tcPr>
          <w:p w:rsidR="00EA010A" w:rsidRDefault="00B86202">
            <w:pPr>
              <w:widowControl w:val="0"/>
              <w:autoSpaceDE w:val="0"/>
              <w:spacing w:after="0" w:line="240" w:lineRule="auto"/>
              <w:rPr>
                <w:rFonts w:ascii="Times New Roman" w:hAnsi="Times New Roman"/>
                <w:sz w:val="24"/>
                <w:szCs w:val="24"/>
              </w:rPr>
            </w:pPr>
            <w:r>
              <w:rPr>
                <w:rFonts w:ascii="Times New Roman" w:hAnsi="Times New Roman"/>
                <w:sz w:val="24"/>
                <w:szCs w:val="24"/>
              </w:rPr>
              <w:t>Итого единовременные расходы за период _____ гг.</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EA010A" w:rsidRDefault="00B86202">
            <w:pPr>
              <w:jc w:val="center"/>
            </w:pPr>
            <w:r>
              <w:t>-</w:t>
            </w:r>
          </w:p>
        </w:tc>
      </w:tr>
      <w:tr w:rsidR="00EA010A">
        <w:tc>
          <w:tcPr>
            <w:tcW w:w="7008" w:type="dxa"/>
            <w:gridSpan w:val="2"/>
            <w:tcBorders>
              <w:top w:val="single" w:sz="4" w:space="0" w:color="000000"/>
              <w:left w:val="single" w:sz="4" w:space="0" w:color="000000"/>
              <w:bottom w:val="single" w:sz="4" w:space="0" w:color="000000"/>
            </w:tcBorders>
            <w:shd w:val="clear" w:color="auto" w:fill="auto"/>
          </w:tcPr>
          <w:p w:rsidR="00EA010A" w:rsidRDefault="00B86202">
            <w:pPr>
              <w:widowControl w:val="0"/>
              <w:autoSpaceDE w:val="0"/>
              <w:spacing w:after="0" w:line="240" w:lineRule="auto"/>
              <w:rPr>
                <w:rFonts w:ascii="Times New Roman" w:hAnsi="Times New Roman"/>
                <w:sz w:val="24"/>
                <w:szCs w:val="24"/>
              </w:rPr>
            </w:pPr>
            <w:r>
              <w:rPr>
                <w:rFonts w:ascii="Times New Roman" w:hAnsi="Times New Roman"/>
                <w:sz w:val="24"/>
                <w:szCs w:val="24"/>
              </w:rPr>
              <w:t>Итого периодические расходы за период _____ гг.</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EA010A" w:rsidRDefault="00B86202">
            <w:pPr>
              <w:jc w:val="center"/>
            </w:pPr>
            <w:r>
              <w:t>-</w:t>
            </w:r>
          </w:p>
        </w:tc>
      </w:tr>
      <w:tr w:rsidR="00EA010A">
        <w:tc>
          <w:tcPr>
            <w:tcW w:w="7008" w:type="dxa"/>
            <w:gridSpan w:val="2"/>
            <w:tcBorders>
              <w:top w:val="single" w:sz="4" w:space="0" w:color="000000"/>
              <w:left w:val="single" w:sz="4" w:space="0" w:color="000000"/>
              <w:bottom w:val="single" w:sz="4" w:space="0" w:color="000000"/>
            </w:tcBorders>
            <w:shd w:val="clear" w:color="auto" w:fill="auto"/>
          </w:tcPr>
          <w:p w:rsidR="00EA010A" w:rsidRDefault="00B86202">
            <w:pPr>
              <w:widowControl w:val="0"/>
              <w:autoSpaceDE w:val="0"/>
              <w:spacing w:after="0" w:line="240" w:lineRule="auto"/>
              <w:rPr>
                <w:rFonts w:ascii="Times New Roman" w:hAnsi="Times New Roman"/>
                <w:sz w:val="24"/>
                <w:szCs w:val="24"/>
              </w:rPr>
            </w:pPr>
            <w:r>
              <w:rPr>
                <w:rFonts w:ascii="Times New Roman" w:hAnsi="Times New Roman"/>
                <w:sz w:val="24"/>
                <w:szCs w:val="24"/>
              </w:rPr>
              <w:t>Итого доходы за период _____ гг.</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EA010A" w:rsidRDefault="00B86202">
            <w:pPr>
              <w:jc w:val="center"/>
            </w:pPr>
            <w:r>
              <w:t>-</w:t>
            </w:r>
          </w:p>
        </w:tc>
      </w:tr>
    </w:tbl>
    <w:p w:rsidR="00EA010A" w:rsidRDefault="00EA010A">
      <w:pPr>
        <w:widowControl w:val="0"/>
        <w:autoSpaceDE w:val="0"/>
        <w:spacing w:after="0" w:line="240" w:lineRule="auto"/>
        <w:jc w:val="both"/>
        <w:rPr>
          <w:rFonts w:ascii="Times New Roman" w:hAnsi="Times New Roman"/>
          <w:sz w:val="24"/>
          <w:szCs w:val="24"/>
        </w:rPr>
      </w:pPr>
    </w:p>
    <w:p w:rsidR="00EA010A" w:rsidRDefault="00B86202">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EA010A" w:rsidRDefault="00B86202">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 xml:space="preserve"> 5.4. Другие  сведения  о  дополнительных  расходах  (доходах) местного бюджета муниципального района </w:t>
      </w:r>
      <w:r w:rsidR="00150984">
        <w:rPr>
          <w:rFonts w:ascii="Times New Roman" w:hAnsi="Times New Roman"/>
          <w:sz w:val="24"/>
          <w:szCs w:val="24"/>
        </w:rPr>
        <w:t>Борский</w:t>
      </w:r>
      <w:r>
        <w:rPr>
          <w:rFonts w:ascii="Times New Roman" w:hAnsi="Times New Roman"/>
          <w:sz w:val="24"/>
          <w:szCs w:val="24"/>
        </w:rPr>
        <w:t>,  возникающих в связи с применением</w:t>
      </w:r>
      <w:r w:rsidR="008C6560">
        <w:rPr>
          <w:rFonts w:ascii="Times New Roman" w:hAnsi="Times New Roman"/>
          <w:sz w:val="24"/>
          <w:szCs w:val="24"/>
        </w:rPr>
        <w:t xml:space="preserve"> </w:t>
      </w:r>
      <w:r>
        <w:rPr>
          <w:rFonts w:ascii="Times New Roman" w:hAnsi="Times New Roman"/>
          <w:sz w:val="24"/>
          <w:szCs w:val="24"/>
        </w:rPr>
        <w:t>правового регулирования: отсутствуют.</w:t>
      </w:r>
    </w:p>
    <w:p w:rsidR="00EA010A" w:rsidRDefault="00B86202">
      <w:pPr>
        <w:widowControl w:val="0"/>
        <w:autoSpaceDE w:val="0"/>
        <w:spacing w:after="0" w:line="240" w:lineRule="auto"/>
        <w:jc w:val="both"/>
      </w:pPr>
      <w:r>
        <w:rPr>
          <w:rFonts w:ascii="Times New Roman" w:hAnsi="Times New Roman"/>
          <w:sz w:val="24"/>
          <w:szCs w:val="24"/>
        </w:rPr>
        <w:t xml:space="preserve">        6. Обязанности (ограничения)  адресатов регулирования нормативного акта и связанные с ними дополнительные расходы (доходы)</w:t>
      </w:r>
    </w:p>
    <w:p w:rsidR="00EA010A" w:rsidRDefault="00EA010A">
      <w:pPr>
        <w:widowControl w:val="0"/>
        <w:autoSpaceDE w:val="0"/>
        <w:spacing w:after="0" w:line="240" w:lineRule="auto"/>
        <w:jc w:val="both"/>
        <w:rPr>
          <w:rFonts w:ascii="Times New Roman" w:hAnsi="Times New Roman"/>
          <w:sz w:val="24"/>
          <w:szCs w:val="24"/>
        </w:rPr>
      </w:pPr>
    </w:p>
    <w:tbl>
      <w:tblPr>
        <w:tblW w:w="9711" w:type="dxa"/>
        <w:tblInd w:w="-67" w:type="dxa"/>
        <w:tblBorders>
          <w:top w:val="single" w:sz="4" w:space="0" w:color="000000"/>
          <w:left w:val="single" w:sz="4" w:space="0" w:color="000000"/>
          <w:bottom w:val="single" w:sz="4" w:space="0" w:color="000000"/>
          <w:insideH w:val="single" w:sz="4" w:space="0" w:color="000000"/>
        </w:tblBorders>
        <w:tblCellMar>
          <w:top w:w="102" w:type="dxa"/>
          <w:left w:w="62" w:type="dxa"/>
          <w:bottom w:w="102" w:type="dxa"/>
          <w:right w:w="62" w:type="dxa"/>
        </w:tblCellMar>
        <w:tblLook w:val="0000" w:firstRow="0" w:lastRow="0" w:firstColumn="0" w:lastColumn="0" w:noHBand="0" w:noVBand="0"/>
      </w:tblPr>
      <w:tblGrid>
        <w:gridCol w:w="2399"/>
        <w:gridCol w:w="3306"/>
        <w:gridCol w:w="2221"/>
        <w:gridCol w:w="1785"/>
      </w:tblGrid>
      <w:tr w:rsidR="00EA010A">
        <w:tc>
          <w:tcPr>
            <w:tcW w:w="2472" w:type="dxa"/>
            <w:tcBorders>
              <w:top w:val="single" w:sz="4" w:space="0" w:color="000000"/>
              <w:left w:val="single" w:sz="4" w:space="0" w:color="000000"/>
              <w:bottom w:val="single" w:sz="4" w:space="0" w:color="000000"/>
            </w:tcBorders>
            <w:shd w:val="clear" w:color="auto" w:fill="auto"/>
          </w:tcPr>
          <w:p w:rsidR="00EA010A" w:rsidRDefault="00B86202">
            <w:pPr>
              <w:widowControl w:val="0"/>
              <w:autoSpaceDE w:val="0"/>
              <w:spacing w:after="0" w:line="240" w:lineRule="auto"/>
              <w:jc w:val="center"/>
            </w:pPr>
            <w:r>
              <w:rPr>
                <w:rFonts w:ascii="Times New Roman" w:hAnsi="Times New Roman"/>
                <w:sz w:val="24"/>
                <w:szCs w:val="24"/>
              </w:rPr>
              <w:lastRenderedPageBreak/>
              <w:t xml:space="preserve">6.1. Группы адресатов регулирования нормативного акта (в соответствии с </w:t>
            </w:r>
            <w:hyperlink w:anchor="P803">
              <w:r>
                <w:rPr>
                  <w:rStyle w:val="InternetLink"/>
                  <w:rFonts w:ascii="Times New Roman" w:hAnsi="Times New Roman"/>
                  <w:sz w:val="24"/>
                  <w:szCs w:val="24"/>
                </w:rPr>
                <w:t>пунктом 4.1</w:t>
              </w:r>
            </w:hyperlink>
            <w:r>
              <w:rPr>
                <w:rFonts w:ascii="Times New Roman" w:hAnsi="Times New Roman"/>
                <w:sz w:val="24"/>
                <w:szCs w:val="24"/>
              </w:rPr>
              <w:t xml:space="preserve"> настоящего отчета)</w:t>
            </w:r>
          </w:p>
        </w:tc>
        <w:tc>
          <w:tcPr>
            <w:tcW w:w="3402" w:type="dxa"/>
            <w:tcBorders>
              <w:top w:val="single" w:sz="4" w:space="0" w:color="000000"/>
              <w:left w:val="single" w:sz="4" w:space="0" w:color="000000"/>
              <w:bottom w:val="single" w:sz="4" w:space="0" w:color="000000"/>
            </w:tcBorders>
            <w:shd w:val="clear" w:color="auto" w:fill="auto"/>
          </w:tcPr>
          <w:p w:rsidR="00EA010A" w:rsidRDefault="00B86202">
            <w:pPr>
              <w:widowControl w:val="0"/>
              <w:autoSpaceDE w:val="0"/>
              <w:spacing w:after="0" w:line="240" w:lineRule="auto"/>
              <w:jc w:val="center"/>
              <w:rPr>
                <w:rFonts w:ascii="Times New Roman" w:hAnsi="Times New Roman"/>
                <w:sz w:val="24"/>
                <w:szCs w:val="24"/>
              </w:rPr>
            </w:pPr>
            <w:r>
              <w:rPr>
                <w:rFonts w:ascii="Times New Roman" w:hAnsi="Times New Roman"/>
                <w:sz w:val="24"/>
                <w:szCs w:val="24"/>
              </w:rPr>
              <w:t>6.2. Обязанности и ограничения, введенные регулированием нормативного акта (с указанием соответствующих положений нормативного акта)</w:t>
            </w:r>
          </w:p>
        </w:tc>
        <w:tc>
          <w:tcPr>
            <w:tcW w:w="2268" w:type="dxa"/>
            <w:tcBorders>
              <w:top w:val="single" w:sz="4" w:space="0" w:color="000000"/>
              <w:left w:val="single" w:sz="4" w:space="0" w:color="000000"/>
              <w:bottom w:val="single" w:sz="4" w:space="0" w:color="000000"/>
            </w:tcBorders>
            <w:shd w:val="clear" w:color="auto" w:fill="auto"/>
          </w:tcPr>
          <w:p w:rsidR="00EA010A" w:rsidRDefault="00B86202">
            <w:pPr>
              <w:widowControl w:val="0"/>
              <w:autoSpaceDE w:val="0"/>
              <w:spacing w:after="0" w:line="240" w:lineRule="auto"/>
              <w:jc w:val="center"/>
              <w:rPr>
                <w:rFonts w:ascii="Times New Roman" w:hAnsi="Times New Roman"/>
                <w:sz w:val="24"/>
                <w:szCs w:val="24"/>
              </w:rPr>
            </w:pPr>
            <w:r>
              <w:rPr>
                <w:rFonts w:ascii="Times New Roman" w:hAnsi="Times New Roman"/>
                <w:sz w:val="24"/>
                <w:szCs w:val="24"/>
              </w:rPr>
              <w:t>6.3. Описание расходов и доходов, связанных с введением регулирования нормативного акта</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EA010A" w:rsidRDefault="00B86202">
            <w:pPr>
              <w:widowControl w:val="0"/>
              <w:autoSpaceDE w:val="0"/>
              <w:spacing w:after="0" w:line="240" w:lineRule="auto"/>
              <w:jc w:val="center"/>
              <w:rPr>
                <w:rFonts w:ascii="Times New Roman" w:hAnsi="Times New Roman"/>
                <w:sz w:val="24"/>
                <w:szCs w:val="24"/>
              </w:rPr>
            </w:pPr>
            <w:r>
              <w:rPr>
                <w:rFonts w:ascii="Times New Roman" w:hAnsi="Times New Roman"/>
                <w:sz w:val="24"/>
                <w:szCs w:val="24"/>
              </w:rPr>
              <w:t>6.4. Количественная оценка, млн. рублей</w:t>
            </w:r>
          </w:p>
        </w:tc>
      </w:tr>
      <w:tr w:rsidR="00EA010A">
        <w:trPr>
          <w:trHeight w:val="766"/>
        </w:trPr>
        <w:tc>
          <w:tcPr>
            <w:tcW w:w="2472" w:type="dxa"/>
            <w:tcBorders>
              <w:top w:val="single" w:sz="4" w:space="0" w:color="000000"/>
              <w:left w:val="single" w:sz="4" w:space="0" w:color="000000"/>
              <w:bottom w:val="single" w:sz="4" w:space="0" w:color="000000"/>
            </w:tcBorders>
            <w:shd w:val="clear" w:color="auto" w:fill="auto"/>
          </w:tcPr>
          <w:p w:rsidR="00EA010A" w:rsidRDefault="001918EA">
            <w:pPr>
              <w:rPr>
                <w:rFonts w:ascii="Times New Roman" w:hAnsi="Times New Roman"/>
                <w:sz w:val="24"/>
                <w:szCs w:val="24"/>
              </w:rPr>
            </w:pPr>
            <w:r>
              <w:rPr>
                <w:rFonts w:ascii="Times New Roman" w:hAnsi="Times New Roman"/>
                <w:sz w:val="24"/>
                <w:szCs w:val="24"/>
              </w:rPr>
              <w:t>Субъекты МСП</w:t>
            </w:r>
          </w:p>
        </w:tc>
        <w:tc>
          <w:tcPr>
            <w:tcW w:w="3402" w:type="dxa"/>
            <w:tcBorders>
              <w:top w:val="single" w:sz="4" w:space="0" w:color="000000"/>
              <w:left w:val="single" w:sz="4" w:space="0" w:color="000000"/>
              <w:bottom w:val="single" w:sz="4" w:space="0" w:color="000000"/>
            </w:tcBorders>
            <w:shd w:val="clear" w:color="auto" w:fill="auto"/>
          </w:tcPr>
          <w:p w:rsidR="00310692" w:rsidRPr="00310692" w:rsidRDefault="00310692" w:rsidP="00310692">
            <w:pPr>
              <w:spacing w:line="240" w:lineRule="auto"/>
              <w:ind w:firstLine="567"/>
              <w:jc w:val="both"/>
              <w:rPr>
                <w:rFonts w:ascii="Times New Roman" w:hAnsi="Times New Roman"/>
                <w:sz w:val="24"/>
                <w:szCs w:val="24"/>
              </w:rPr>
            </w:pPr>
            <w:r w:rsidRPr="00310692">
              <w:rPr>
                <w:rFonts w:ascii="Times New Roman" w:hAnsi="Times New Roman"/>
                <w:sz w:val="24"/>
                <w:szCs w:val="24"/>
              </w:rPr>
              <w:t>В перечень вносятся сведения о муниципальном имуществе, соответствующем следующим критериям:</w:t>
            </w:r>
          </w:p>
          <w:p w:rsidR="00310692" w:rsidRPr="00310692" w:rsidRDefault="00310692" w:rsidP="00310692">
            <w:pPr>
              <w:spacing w:line="240" w:lineRule="auto"/>
              <w:ind w:firstLine="567"/>
              <w:jc w:val="both"/>
              <w:rPr>
                <w:rFonts w:ascii="Times New Roman" w:hAnsi="Times New Roman"/>
                <w:sz w:val="24"/>
                <w:szCs w:val="24"/>
              </w:rPr>
            </w:pPr>
            <w:proofErr w:type="gramStart"/>
            <w:r w:rsidRPr="00310692">
              <w:rPr>
                <w:rFonts w:ascii="Times New Roman" w:hAnsi="Times New Roman"/>
                <w:sz w:val="24"/>
                <w:szCs w:val="24"/>
              </w:rPr>
              <w:t>а)муниципальное</w:t>
            </w:r>
            <w:proofErr w:type="gramEnd"/>
            <w:r w:rsidRPr="00310692">
              <w:rPr>
                <w:rFonts w:ascii="Times New Roman" w:hAnsi="Times New Roman"/>
                <w:sz w:val="24"/>
                <w:szCs w:val="24"/>
              </w:rPr>
              <w:t xml:space="preserve">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310692" w:rsidRPr="00310692" w:rsidRDefault="00310692" w:rsidP="00310692">
            <w:pPr>
              <w:spacing w:line="240" w:lineRule="auto"/>
              <w:ind w:firstLine="567"/>
              <w:jc w:val="both"/>
              <w:rPr>
                <w:rFonts w:ascii="Times New Roman" w:hAnsi="Times New Roman"/>
                <w:sz w:val="24"/>
                <w:szCs w:val="24"/>
              </w:rPr>
            </w:pPr>
            <w:proofErr w:type="gramStart"/>
            <w:r w:rsidRPr="00310692">
              <w:rPr>
                <w:rFonts w:ascii="Times New Roman" w:hAnsi="Times New Roman"/>
                <w:sz w:val="24"/>
                <w:szCs w:val="24"/>
              </w:rPr>
              <w:t>б)муниципальное</w:t>
            </w:r>
            <w:proofErr w:type="gramEnd"/>
            <w:r w:rsidRPr="00310692">
              <w:rPr>
                <w:rFonts w:ascii="Times New Roman" w:hAnsi="Times New Roman"/>
                <w:sz w:val="24"/>
                <w:szCs w:val="24"/>
              </w:rPr>
              <w:t xml:space="preserve"> имущество не ограничено в обороте;</w:t>
            </w:r>
          </w:p>
          <w:p w:rsidR="00310692" w:rsidRPr="00310692" w:rsidRDefault="00310692" w:rsidP="00310692">
            <w:pPr>
              <w:spacing w:line="240" w:lineRule="auto"/>
              <w:ind w:firstLine="567"/>
              <w:jc w:val="both"/>
              <w:rPr>
                <w:rFonts w:ascii="Times New Roman" w:hAnsi="Times New Roman"/>
                <w:sz w:val="24"/>
                <w:szCs w:val="24"/>
              </w:rPr>
            </w:pPr>
            <w:proofErr w:type="gramStart"/>
            <w:r w:rsidRPr="00310692">
              <w:rPr>
                <w:rFonts w:ascii="Times New Roman" w:hAnsi="Times New Roman"/>
                <w:sz w:val="24"/>
                <w:szCs w:val="24"/>
              </w:rPr>
              <w:t>в)муниципальное</w:t>
            </w:r>
            <w:proofErr w:type="gramEnd"/>
            <w:r w:rsidRPr="00310692">
              <w:rPr>
                <w:rFonts w:ascii="Times New Roman" w:hAnsi="Times New Roman"/>
                <w:sz w:val="24"/>
                <w:szCs w:val="24"/>
              </w:rPr>
              <w:t xml:space="preserve"> имущество не является объектом религиозного назначения;</w:t>
            </w:r>
          </w:p>
          <w:p w:rsidR="00310692" w:rsidRPr="00310692" w:rsidRDefault="00310692" w:rsidP="00310692">
            <w:pPr>
              <w:spacing w:line="240" w:lineRule="auto"/>
              <w:ind w:firstLine="567"/>
              <w:jc w:val="both"/>
              <w:rPr>
                <w:rFonts w:ascii="Times New Roman" w:hAnsi="Times New Roman"/>
                <w:sz w:val="24"/>
                <w:szCs w:val="24"/>
              </w:rPr>
            </w:pPr>
            <w:proofErr w:type="gramStart"/>
            <w:r w:rsidRPr="00310692">
              <w:rPr>
                <w:rFonts w:ascii="Times New Roman" w:hAnsi="Times New Roman"/>
                <w:sz w:val="24"/>
                <w:szCs w:val="24"/>
              </w:rPr>
              <w:t>г)муниципальное</w:t>
            </w:r>
            <w:proofErr w:type="gramEnd"/>
            <w:r w:rsidRPr="00310692">
              <w:rPr>
                <w:rFonts w:ascii="Times New Roman" w:hAnsi="Times New Roman"/>
                <w:sz w:val="24"/>
                <w:szCs w:val="24"/>
              </w:rPr>
              <w:t xml:space="preserve"> имущество не является объектом незавершенного строительства;</w:t>
            </w:r>
          </w:p>
          <w:p w:rsidR="00310692" w:rsidRPr="00310692" w:rsidRDefault="00310692" w:rsidP="00310692">
            <w:pPr>
              <w:spacing w:line="240" w:lineRule="auto"/>
              <w:ind w:firstLine="567"/>
              <w:jc w:val="both"/>
              <w:rPr>
                <w:rFonts w:ascii="Times New Roman" w:hAnsi="Times New Roman"/>
                <w:sz w:val="24"/>
                <w:szCs w:val="24"/>
              </w:rPr>
            </w:pPr>
            <w:proofErr w:type="gramStart"/>
            <w:r w:rsidRPr="00310692">
              <w:rPr>
                <w:rFonts w:ascii="Times New Roman" w:hAnsi="Times New Roman"/>
                <w:sz w:val="24"/>
                <w:szCs w:val="24"/>
              </w:rPr>
              <w:t>д</w:t>
            </w:r>
            <w:proofErr w:type="gramEnd"/>
            <w:r w:rsidRPr="00310692">
              <w:rPr>
                <w:rFonts w:ascii="Times New Roman" w:hAnsi="Times New Roman"/>
                <w:sz w:val="24"/>
                <w:szCs w:val="24"/>
              </w:rPr>
              <w:t>)</w:t>
            </w:r>
            <w:r>
              <w:rPr>
                <w:rFonts w:ascii="Times New Roman" w:hAnsi="Times New Roman"/>
                <w:sz w:val="24"/>
                <w:szCs w:val="24"/>
              </w:rPr>
              <w:t xml:space="preserve"> </w:t>
            </w:r>
            <w:r w:rsidRPr="00310692">
              <w:rPr>
                <w:rFonts w:ascii="Times New Roman" w:hAnsi="Times New Roman"/>
                <w:sz w:val="24"/>
                <w:szCs w:val="24"/>
              </w:rPr>
              <w:t>в отношении муниципального имущества не принято решение о предоставлении его иным лицам;</w:t>
            </w:r>
          </w:p>
          <w:p w:rsidR="00310692" w:rsidRPr="00310692" w:rsidRDefault="00310692" w:rsidP="00310692">
            <w:pPr>
              <w:spacing w:line="240" w:lineRule="auto"/>
              <w:ind w:firstLine="567"/>
              <w:jc w:val="both"/>
              <w:rPr>
                <w:rFonts w:ascii="Times New Roman" w:hAnsi="Times New Roman"/>
                <w:sz w:val="24"/>
                <w:szCs w:val="24"/>
              </w:rPr>
            </w:pPr>
            <w:proofErr w:type="gramStart"/>
            <w:r w:rsidRPr="00310692">
              <w:rPr>
                <w:rFonts w:ascii="Times New Roman" w:hAnsi="Times New Roman"/>
                <w:sz w:val="24"/>
                <w:szCs w:val="24"/>
              </w:rPr>
              <w:t>е</w:t>
            </w:r>
            <w:proofErr w:type="gramEnd"/>
            <w:r w:rsidRPr="00310692">
              <w:rPr>
                <w:rFonts w:ascii="Times New Roman" w:hAnsi="Times New Roman"/>
                <w:sz w:val="24"/>
                <w:szCs w:val="24"/>
              </w:rPr>
              <w:t>)</w:t>
            </w:r>
            <w:r>
              <w:rPr>
                <w:rFonts w:ascii="Times New Roman" w:hAnsi="Times New Roman"/>
                <w:sz w:val="24"/>
                <w:szCs w:val="24"/>
              </w:rPr>
              <w:t xml:space="preserve"> </w:t>
            </w:r>
            <w:r w:rsidRPr="00310692">
              <w:rPr>
                <w:rFonts w:ascii="Times New Roman" w:hAnsi="Times New Roman"/>
                <w:sz w:val="24"/>
                <w:szCs w:val="24"/>
              </w:rPr>
              <w:t>муниципальное имущество не включено в прогнозный план (программу) приватизации имущества, находящегося в собственности муниципального района Борский Самарской области;</w:t>
            </w:r>
          </w:p>
          <w:p w:rsidR="00310692" w:rsidRPr="00310692" w:rsidRDefault="00310692" w:rsidP="00310692">
            <w:pPr>
              <w:spacing w:line="240" w:lineRule="auto"/>
              <w:ind w:firstLine="567"/>
              <w:jc w:val="both"/>
              <w:rPr>
                <w:rFonts w:ascii="Times New Roman" w:hAnsi="Times New Roman"/>
                <w:sz w:val="24"/>
                <w:szCs w:val="24"/>
              </w:rPr>
            </w:pPr>
            <w:proofErr w:type="gramStart"/>
            <w:r w:rsidRPr="00310692">
              <w:rPr>
                <w:rFonts w:ascii="Times New Roman" w:hAnsi="Times New Roman"/>
                <w:sz w:val="24"/>
                <w:szCs w:val="24"/>
              </w:rPr>
              <w:t>ж</w:t>
            </w:r>
            <w:proofErr w:type="gramEnd"/>
            <w:r w:rsidRPr="00310692">
              <w:rPr>
                <w:rFonts w:ascii="Times New Roman" w:hAnsi="Times New Roman"/>
                <w:sz w:val="24"/>
                <w:szCs w:val="24"/>
              </w:rPr>
              <w:t xml:space="preserve">) муниципальное имущество не признано аварийным и подлежащим </w:t>
            </w:r>
            <w:r w:rsidRPr="00310692">
              <w:rPr>
                <w:rFonts w:ascii="Times New Roman" w:hAnsi="Times New Roman"/>
                <w:sz w:val="24"/>
                <w:szCs w:val="24"/>
              </w:rPr>
              <w:lastRenderedPageBreak/>
              <w:t>сносу или реконструкции.</w:t>
            </w:r>
          </w:p>
          <w:p w:rsidR="00EA010A" w:rsidRDefault="00EA010A">
            <w:pPr>
              <w:widowControl w:val="0"/>
              <w:autoSpaceDE w:val="0"/>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tcBorders>
            <w:shd w:val="clear" w:color="auto" w:fill="auto"/>
          </w:tcPr>
          <w:p w:rsidR="00EA010A" w:rsidRDefault="00B86202" w:rsidP="00310692">
            <w:pPr>
              <w:widowControl w:val="0"/>
              <w:autoSpaceDE w:val="0"/>
              <w:spacing w:after="0" w:line="240" w:lineRule="auto"/>
              <w:rPr>
                <w:rFonts w:ascii="Times New Roman" w:hAnsi="Times New Roman"/>
                <w:sz w:val="24"/>
                <w:szCs w:val="24"/>
              </w:rPr>
            </w:pPr>
            <w:r>
              <w:rPr>
                <w:rFonts w:ascii="Times New Roman" w:hAnsi="Times New Roman"/>
                <w:sz w:val="24"/>
                <w:szCs w:val="24"/>
              </w:rPr>
              <w:lastRenderedPageBreak/>
              <w:t>Потенциальные адресаты</w:t>
            </w:r>
            <w:r w:rsidR="00BD02C2">
              <w:rPr>
                <w:rFonts w:ascii="Times New Roman" w:hAnsi="Times New Roman"/>
                <w:sz w:val="24"/>
                <w:szCs w:val="24"/>
              </w:rPr>
              <w:t xml:space="preserve"> не</w:t>
            </w:r>
            <w:r>
              <w:rPr>
                <w:rFonts w:ascii="Times New Roman" w:hAnsi="Times New Roman"/>
                <w:sz w:val="24"/>
                <w:szCs w:val="24"/>
              </w:rPr>
              <w:t xml:space="preserve"> несут дополнительные </w:t>
            </w:r>
            <w:proofErr w:type="gramStart"/>
            <w:r>
              <w:rPr>
                <w:rFonts w:ascii="Times New Roman" w:hAnsi="Times New Roman"/>
                <w:sz w:val="24"/>
                <w:szCs w:val="24"/>
              </w:rPr>
              <w:t xml:space="preserve">расходы </w:t>
            </w:r>
            <w:r w:rsidR="00310692">
              <w:rPr>
                <w:rFonts w:ascii="Times New Roman" w:hAnsi="Times New Roman"/>
                <w:sz w:val="24"/>
                <w:szCs w:val="24"/>
              </w:rPr>
              <w:t>.</w:t>
            </w:r>
            <w:proofErr w:type="gramEnd"/>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EA010A" w:rsidRDefault="00310692" w:rsidP="00310692">
            <w:pPr>
              <w:widowControl w:val="0"/>
              <w:autoSpaceDE w:val="0"/>
              <w:spacing w:after="0" w:line="240" w:lineRule="auto"/>
              <w:jc w:val="center"/>
              <w:rPr>
                <w:rFonts w:ascii="Times New Roman" w:hAnsi="Times New Roman"/>
                <w:sz w:val="24"/>
                <w:szCs w:val="24"/>
              </w:rPr>
            </w:pPr>
            <w:r>
              <w:rPr>
                <w:rFonts w:ascii="Times New Roman" w:hAnsi="Times New Roman"/>
                <w:sz w:val="24"/>
                <w:szCs w:val="24"/>
              </w:rPr>
              <w:t>-</w:t>
            </w:r>
          </w:p>
          <w:p w:rsidR="00EA010A" w:rsidRDefault="00EA010A">
            <w:pPr>
              <w:widowControl w:val="0"/>
              <w:autoSpaceDE w:val="0"/>
              <w:spacing w:after="0" w:line="240" w:lineRule="auto"/>
              <w:rPr>
                <w:rFonts w:ascii="Times New Roman" w:hAnsi="Times New Roman"/>
                <w:sz w:val="24"/>
                <w:szCs w:val="24"/>
              </w:rPr>
            </w:pPr>
          </w:p>
        </w:tc>
      </w:tr>
      <w:tr w:rsidR="00EA010A">
        <w:trPr>
          <w:trHeight w:val="766"/>
        </w:trPr>
        <w:tc>
          <w:tcPr>
            <w:tcW w:w="2472" w:type="dxa"/>
            <w:tcBorders>
              <w:top w:val="single" w:sz="4" w:space="0" w:color="000000"/>
              <w:left w:val="single" w:sz="4" w:space="0" w:color="000000"/>
              <w:bottom w:val="single" w:sz="4" w:space="0" w:color="000000"/>
            </w:tcBorders>
            <w:shd w:val="clear" w:color="auto" w:fill="auto"/>
          </w:tcPr>
          <w:p w:rsidR="00EA010A" w:rsidRDefault="00B86202">
            <w:pPr>
              <w:rPr>
                <w:rFonts w:ascii="Times New Roman" w:hAnsi="Times New Roman"/>
                <w:sz w:val="24"/>
                <w:szCs w:val="24"/>
              </w:rPr>
            </w:pPr>
            <w:r>
              <w:rPr>
                <w:rFonts w:ascii="Times New Roman" w:hAnsi="Times New Roman"/>
                <w:sz w:val="24"/>
                <w:szCs w:val="24"/>
              </w:rPr>
              <w:lastRenderedPageBreak/>
              <w:t>Орган местного самоуправления</w:t>
            </w:r>
          </w:p>
        </w:tc>
        <w:tc>
          <w:tcPr>
            <w:tcW w:w="3402" w:type="dxa"/>
            <w:tcBorders>
              <w:top w:val="single" w:sz="4" w:space="0" w:color="000000"/>
              <w:left w:val="single" w:sz="4" w:space="0" w:color="000000"/>
              <w:bottom w:val="single" w:sz="4" w:space="0" w:color="000000"/>
            </w:tcBorders>
            <w:shd w:val="clear" w:color="auto" w:fill="auto"/>
          </w:tcPr>
          <w:p w:rsidR="00EA010A" w:rsidRPr="00310692" w:rsidRDefault="00310692">
            <w:pPr>
              <w:widowControl w:val="0"/>
              <w:autoSpaceDE w:val="0"/>
              <w:spacing w:after="0" w:line="240" w:lineRule="auto"/>
              <w:jc w:val="center"/>
              <w:rPr>
                <w:rFonts w:ascii="Times New Roman" w:hAnsi="Times New Roman"/>
                <w:sz w:val="24"/>
                <w:szCs w:val="24"/>
              </w:rPr>
            </w:pPr>
            <w:r w:rsidRPr="00310692">
              <w:rPr>
                <w:rFonts w:ascii="Times New Roman" w:hAnsi="Times New Roman"/>
                <w:sz w:val="24"/>
                <w:szCs w:val="24"/>
              </w:rPr>
              <w:t>Формирование и ведение (в том числе ежегодное дополнение) Перечня, а также исключение из Перечня сведений о муниципальном имуществе осуществляется муниципальным казенным учреждением «Комитет по управлению муниципальным имуществом администрации муниципального района Борский Самарской области»</w:t>
            </w:r>
          </w:p>
        </w:tc>
        <w:tc>
          <w:tcPr>
            <w:tcW w:w="2268" w:type="dxa"/>
            <w:tcBorders>
              <w:top w:val="single" w:sz="4" w:space="0" w:color="000000"/>
              <w:left w:val="single" w:sz="4" w:space="0" w:color="000000"/>
              <w:bottom w:val="single" w:sz="4" w:space="0" w:color="000000"/>
            </w:tcBorders>
            <w:shd w:val="clear" w:color="auto" w:fill="auto"/>
          </w:tcPr>
          <w:p w:rsidR="00EA010A" w:rsidRDefault="00B86202">
            <w:pPr>
              <w:widowControl w:val="0"/>
              <w:autoSpaceDE w:val="0"/>
              <w:spacing w:after="0" w:line="240" w:lineRule="auto"/>
              <w:jc w:val="center"/>
              <w:rPr>
                <w:rFonts w:ascii="Times New Roman" w:hAnsi="Times New Roman"/>
                <w:sz w:val="24"/>
                <w:szCs w:val="24"/>
              </w:rPr>
            </w:pPr>
            <w:r>
              <w:rPr>
                <w:rFonts w:ascii="Times New Roman" w:hAnsi="Times New Roman"/>
                <w:sz w:val="24"/>
                <w:szCs w:val="24"/>
              </w:rPr>
              <w:t>Расходы в рамках текущей деятельности</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EA010A" w:rsidRDefault="00B86202">
            <w:pPr>
              <w:widowControl w:val="0"/>
              <w:autoSpaceDE w:val="0"/>
              <w:spacing w:after="0" w:line="240" w:lineRule="auto"/>
              <w:jc w:val="center"/>
              <w:rPr>
                <w:rFonts w:ascii="Times New Roman" w:hAnsi="Times New Roman"/>
                <w:sz w:val="24"/>
                <w:szCs w:val="24"/>
              </w:rPr>
            </w:pPr>
            <w:r>
              <w:rPr>
                <w:rFonts w:ascii="Times New Roman" w:hAnsi="Times New Roman"/>
                <w:sz w:val="24"/>
                <w:szCs w:val="24"/>
              </w:rPr>
              <w:t>-</w:t>
            </w:r>
          </w:p>
        </w:tc>
      </w:tr>
    </w:tbl>
    <w:p w:rsidR="00EA010A" w:rsidRDefault="00EA010A">
      <w:pPr>
        <w:widowControl w:val="0"/>
        <w:autoSpaceDE w:val="0"/>
        <w:spacing w:after="0" w:line="240" w:lineRule="auto"/>
        <w:jc w:val="both"/>
        <w:rPr>
          <w:rFonts w:ascii="Times New Roman" w:hAnsi="Times New Roman"/>
          <w:sz w:val="24"/>
          <w:szCs w:val="24"/>
        </w:rPr>
      </w:pPr>
    </w:p>
    <w:p w:rsidR="00EA010A" w:rsidRDefault="00EA010A">
      <w:pPr>
        <w:widowControl w:val="0"/>
        <w:autoSpaceDE w:val="0"/>
        <w:spacing w:after="0" w:line="240" w:lineRule="auto"/>
        <w:jc w:val="both"/>
        <w:rPr>
          <w:rFonts w:ascii="Times New Roman" w:hAnsi="Times New Roman"/>
          <w:sz w:val="24"/>
          <w:szCs w:val="24"/>
        </w:rPr>
      </w:pPr>
    </w:p>
    <w:p w:rsidR="00EA010A" w:rsidRDefault="00B86202">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 xml:space="preserve">6.5. </w:t>
      </w:r>
      <w:proofErr w:type="gramStart"/>
      <w:r>
        <w:rPr>
          <w:rFonts w:ascii="Times New Roman" w:hAnsi="Times New Roman"/>
          <w:sz w:val="24"/>
          <w:szCs w:val="24"/>
        </w:rPr>
        <w:t>Издержки  и</w:t>
      </w:r>
      <w:proofErr w:type="gramEnd"/>
      <w:r>
        <w:rPr>
          <w:rFonts w:ascii="Times New Roman" w:hAnsi="Times New Roman"/>
          <w:sz w:val="24"/>
          <w:szCs w:val="24"/>
        </w:rPr>
        <w:t xml:space="preserve">  выгоды адресатов регулирования нормативного акта, не поддающиеся количественной оценке: </w:t>
      </w:r>
      <w:r w:rsidR="008A41AD">
        <w:rPr>
          <w:rFonts w:ascii="Times New Roman" w:hAnsi="Times New Roman"/>
          <w:sz w:val="24"/>
          <w:szCs w:val="24"/>
        </w:rPr>
        <w:t>развитие деятельности СМСП</w:t>
      </w:r>
    </w:p>
    <w:p w:rsidR="00EA010A" w:rsidRDefault="00B86202">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 xml:space="preserve">    6.6. Источники данных: практика реализации мер господдержки отрасли сельского хозяйства в Самарской области.</w:t>
      </w:r>
    </w:p>
    <w:p w:rsidR="00EA010A" w:rsidRDefault="00B86202">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 xml:space="preserve">    7. </w:t>
      </w:r>
      <w:proofErr w:type="gramStart"/>
      <w:r>
        <w:rPr>
          <w:rFonts w:ascii="Times New Roman" w:hAnsi="Times New Roman"/>
          <w:sz w:val="24"/>
          <w:szCs w:val="24"/>
        </w:rPr>
        <w:t>Оценка  рисков</w:t>
      </w:r>
      <w:proofErr w:type="gramEnd"/>
      <w:r>
        <w:rPr>
          <w:rFonts w:ascii="Times New Roman" w:hAnsi="Times New Roman"/>
          <w:sz w:val="24"/>
          <w:szCs w:val="24"/>
        </w:rPr>
        <w:t xml:space="preserve"> неблагоприятных последствий  применения регулирования нормативного акта</w:t>
      </w:r>
    </w:p>
    <w:tbl>
      <w:tblPr>
        <w:tblW w:w="9711" w:type="dxa"/>
        <w:tblInd w:w="-67" w:type="dxa"/>
        <w:tblBorders>
          <w:top w:val="single" w:sz="4" w:space="0" w:color="000000"/>
          <w:left w:val="single" w:sz="4" w:space="0" w:color="000000"/>
          <w:bottom w:val="single" w:sz="4" w:space="0" w:color="000000"/>
          <w:insideH w:val="single" w:sz="4" w:space="0" w:color="000000"/>
        </w:tblBorders>
        <w:tblCellMar>
          <w:top w:w="102" w:type="dxa"/>
          <w:left w:w="62" w:type="dxa"/>
          <w:bottom w:w="102" w:type="dxa"/>
          <w:right w:w="62" w:type="dxa"/>
        </w:tblCellMar>
        <w:tblLook w:val="0000" w:firstRow="0" w:lastRow="0" w:firstColumn="0" w:lastColumn="0" w:noHBand="0" w:noVBand="0"/>
      </w:tblPr>
      <w:tblGrid>
        <w:gridCol w:w="1813"/>
        <w:gridCol w:w="2894"/>
        <w:gridCol w:w="1482"/>
        <w:gridCol w:w="3522"/>
      </w:tblGrid>
      <w:tr w:rsidR="00EA010A">
        <w:tc>
          <w:tcPr>
            <w:tcW w:w="2330" w:type="dxa"/>
            <w:tcBorders>
              <w:top w:val="single" w:sz="4" w:space="0" w:color="000000"/>
              <w:left w:val="single" w:sz="4" w:space="0" w:color="000000"/>
              <w:bottom w:val="single" w:sz="4" w:space="0" w:color="000000"/>
            </w:tcBorders>
            <w:shd w:val="clear" w:color="auto" w:fill="auto"/>
          </w:tcPr>
          <w:p w:rsidR="00EA010A" w:rsidRDefault="00B86202">
            <w:pPr>
              <w:widowControl w:val="0"/>
              <w:autoSpaceDE w:val="0"/>
              <w:spacing w:after="0" w:line="240" w:lineRule="auto"/>
              <w:jc w:val="center"/>
              <w:rPr>
                <w:rFonts w:ascii="Times New Roman" w:hAnsi="Times New Roman"/>
                <w:sz w:val="24"/>
                <w:szCs w:val="24"/>
              </w:rPr>
            </w:pPr>
            <w:r>
              <w:rPr>
                <w:rFonts w:ascii="Times New Roman" w:hAnsi="Times New Roman"/>
                <w:sz w:val="24"/>
                <w:szCs w:val="24"/>
              </w:rPr>
              <w:t>7.1. Виды рисков</w:t>
            </w:r>
          </w:p>
        </w:tc>
        <w:tc>
          <w:tcPr>
            <w:tcW w:w="3402" w:type="dxa"/>
            <w:tcBorders>
              <w:top w:val="single" w:sz="4" w:space="0" w:color="000000"/>
              <w:left w:val="single" w:sz="4" w:space="0" w:color="000000"/>
              <w:bottom w:val="single" w:sz="4" w:space="0" w:color="000000"/>
            </w:tcBorders>
            <w:shd w:val="clear" w:color="auto" w:fill="auto"/>
          </w:tcPr>
          <w:p w:rsidR="00EA010A" w:rsidRDefault="00B86202">
            <w:pPr>
              <w:widowControl w:val="0"/>
              <w:autoSpaceDE w:val="0"/>
              <w:spacing w:after="0" w:line="240" w:lineRule="auto"/>
              <w:jc w:val="center"/>
              <w:rPr>
                <w:rFonts w:ascii="Times New Roman" w:hAnsi="Times New Roman"/>
                <w:sz w:val="24"/>
                <w:szCs w:val="24"/>
              </w:rPr>
            </w:pPr>
            <w:r>
              <w:rPr>
                <w:rFonts w:ascii="Times New Roman" w:hAnsi="Times New Roman"/>
                <w:sz w:val="24"/>
                <w:szCs w:val="24"/>
              </w:rPr>
              <w:t>7.2. Оценка неблагоприятных последствий (включая оценку вероятности наступления новых неблагоприятных последствий)</w:t>
            </w:r>
          </w:p>
        </w:tc>
        <w:tc>
          <w:tcPr>
            <w:tcW w:w="1701" w:type="dxa"/>
            <w:tcBorders>
              <w:top w:val="single" w:sz="4" w:space="0" w:color="000000"/>
              <w:left w:val="single" w:sz="4" w:space="0" w:color="000000"/>
              <w:bottom w:val="single" w:sz="4" w:space="0" w:color="000000"/>
            </w:tcBorders>
            <w:shd w:val="clear" w:color="auto" w:fill="auto"/>
          </w:tcPr>
          <w:p w:rsidR="00EA010A" w:rsidRDefault="00B86202">
            <w:pPr>
              <w:widowControl w:val="0"/>
              <w:autoSpaceDE w:val="0"/>
              <w:spacing w:after="0" w:line="240" w:lineRule="auto"/>
              <w:jc w:val="center"/>
              <w:rPr>
                <w:rFonts w:ascii="Times New Roman" w:hAnsi="Times New Roman"/>
                <w:sz w:val="24"/>
                <w:szCs w:val="24"/>
              </w:rPr>
            </w:pPr>
            <w:r>
              <w:rPr>
                <w:rFonts w:ascii="Times New Roman" w:hAnsi="Times New Roman"/>
                <w:sz w:val="24"/>
                <w:szCs w:val="24"/>
              </w:rPr>
              <w:t>7.3 Методы контроля рисков</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EA010A" w:rsidRDefault="00B86202">
            <w:pPr>
              <w:widowControl w:val="0"/>
              <w:autoSpaceDE w:val="0"/>
              <w:spacing w:after="0" w:line="240" w:lineRule="auto"/>
              <w:jc w:val="center"/>
              <w:rPr>
                <w:rFonts w:ascii="Times New Roman" w:hAnsi="Times New Roman"/>
                <w:sz w:val="24"/>
                <w:szCs w:val="24"/>
              </w:rPr>
            </w:pPr>
            <w:r>
              <w:rPr>
                <w:rFonts w:ascii="Times New Roman" w:hAnsi="Times New Roman"/>
                <w:sz w:val="24"/>
                <w:szCs w:val="24"/>
              </w:rPr>
              <w:t>7.4. Степень контроля рисков (полный/частичный/отсутствует)</w:t>
            </w:r>
          </w:p>
        </w:tc>
      </w:tr>
      <w:tr w:rsidR="00EA010A">
        <w:tc>
          <w:tcPr>
            <w:tcW w:w="2330" w:type="dxa"/>
            <w:tcBorders>
              <w:top w:val="single" w:sz="4" w:space="0" w:color="000000"/>
              <w:left w:val="single" w:sz="4" w:space="0" w:color="000000"/>
              <w:bottom w:val="single" w:sz="4" w:space="0" w:color="000000"/>
            </w:tcBorders>
            <w:shd w:val="clear" w:color="auto" w:fill="auto"/>
          </w:tcPr>
          <w:p w:rsidR="00EA010A" w:rsidRDefault="00B86202">
            <w:pPr>
              <w:jc w:val="center"/>
              <w:rPr>
                <w:rFonts w:ascii="Times New Roman" w:hAnsi="Times New Roman"/>
                <w:sz w:val="24"/>
                <w:szCs w:val="24"/>
              </w:rPr>
            </w:pPr>
            <w:r>
              <w:rPr>
                <w:rFonts w:ascii="Times New Roman" w:hAnsi="Times New Roman"/>
                <w:sz w:val="24"/>
                <w:szCs w:val="24"/>
              </w:rPr>
              <w:t>-</w:t>
            </w:r>
          </w:p>
        </w:tc>
        <w:tc>
          <w:tcPr>
            <w:tcW w:w="3402" w:type="dxa"/>
            <w:tcBorders>
              <w:top w:val="single" w:sz="4" w:space="0" w:color="000000"/>
              <w:left w:val="single" w:sz="4" w:space="0" w:color="000000"/>
              <w:bottom w:val="single" w:sz="4" w:space="0" w:color="000000"/>
            </w:tcBorders>
            <w:shd w:val="clear" w:color="auto" w:fill="auto"/>
          </w:tcPr>
          <w:p w:rsidR="00EA010A" w:rsidRDefault="00B86202">
            <w:pPr>
              <w:jc w:val="center"/>
              <w:rPr>
                <w:rFonts w:ascii="Times New Roman" w:hAnsi="Times New Roman"/>
              </w:rPr>
            </w:pPr>
            <w:r>
              <w:rPr>
                <w:rFonts w:ascii="Times New Roman" w:hAnsi="Times New Roman"/>
              </w:rPr>
              <w:t>-</w:t>
            </w:r>
          </w:p>
        </w:tc>
        <w:tc>
          <w:tcPr>
            <w:tcW w:w="1701" w:type="dxa"/>
            <w:tcBorders>
              <w:top w:val="single" w:sz="4" w:space="0" w:color="000000"/>
              <w:left w:val="single" w:sz="4" w:space="0" w:color="000000"/>
              <w:bottom w:val="single" w:sz="4" w:space="0" w:color="000000"/>
            </w:tcBorders>
            <w:shd w:val="clear" w:color="auto" w:fill="auto"/>
          </w:tcPr>
          <w:p w:rsidR="00EA010A" w:rsidRDefault="00B86202">
            <w:pPr>
              <w:jc w:val="center"/>
              <w:rPr>
                <w:rFonts w:ascii="Times New Roman" w:hAnsi="Times New Roman"/>
              </w:rPr>
            </w:pPr>
            <w:r>
              <w:rPr>
                <w:rFonts w:ascii="Times New Roman" w:hAnsi="Times New Roman"/>
              </w:rPr>
              <w:t>-</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EA010A" w:rsidRDefault="00B86202">
            <w:pPr>
              <w:jc w:val="center"/>
              <w:rPr>
                <w:rFonts w:ascii="Times New Roman" w:hAnsi="Times New Roman"/>
              </w:rPr>
            </w:pPr>
            <w:r>
              <w:rPr>
                <w:rFonts w:ascii="Times New Roman" w:hAnsi="Times New Roman"/>
              </w:rPr>
              <w:t>-</w:t>
            </w:r>
          </w:p>
        </w:tc>
      </w:tr>
    </w:tbl>
    <w:p w:rsidR="00EA010A" w:rsidRDefault="00B86202">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 xml:space="preserve">    7.5. Источники данных: практика реализации мер господдержки отрасли сельского хозяйства в Самарской области.</w:t>
      </w:r>
    </w:p>
    <w:p w:rsidR="00EA010A" w:rsidRDefault="00B86202">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 xml:space="preserve">    8. Сравнение возможных вариантов решения проблемы</w:t>
      </w:r>
    </w:p>
    <w:tbl>
      <w:tblPr>
        <w:tblW w:w="9853" w:type="dxa"/>
        <w:tblInd w:w="-67" w:type="dxa"/>
        <w:tblBorders>
          <w:top w:val="single" w:sz="4" w:space="0" w:color="000000"/>
          <w:left w:val="single" w:sz="4" w:space="0" w:color="000000"/>
          <w:bottom w:val="single" w:sz="4" w:space="0" w:color="000000"/>
          <w:insideH w:val="single" w:sz="4" w:space="0" w:color="000000"/>
        </w:tblBorders>
        <w:tblCellMar>
          <w:top w:w="102" w:type="dxa"/>
          <w:left w:w="62" w:type="dxa"/>
          <w:bottom w:w="102" w:type="dxa"/>
          <w:right w:w="62" w:type="dxa"/>
        </w:tblCellMar>
        <w:tblLook w:val="0000" w:firstRow="0" w:lastRow="0" w:firstColumn="0" w:lastColumn="0" w:noHBand="0" w:noVBand="0"/>
      </w:tblPr>
      <w:tblGrid>
        <w:gridCol w:w="3748"/>
        <w:gridCol w:w="2410"/>
        <w:gridCol w:w="2409"/>
        <w:gridCol w:w="1286"/>
      </w:tblGrid>
      <w:tr w:rsidR="00EA010A">
        <w:tc>
          <w:tcPr>
            <w:tcW w:w="3748" w:type="dxa"/>
            <w:tcBorders>
              <w:top w:val="single" w:sz="4" w:space="0" w:color="000000"/>
              <w:left w:val="single" w:sz="4" w:space="0" w:color="000000"/>
              <w:bottom w:val="single" w:sz="4" w:space="0" w:color="000000"/>
            </w:tcBorders>
            <w:shd w:val="clear" w:color="auto" w:fill="auto"/>
          </w:tcPr>
          <w:p w:rsidR="00EA010A" w:rsidRDefault="00B86202">
            <w:pPr>
              <w:widowControl w:val="0"/>
              <w:autoSpaceDE w:val="0"/>
              <w:spacing w:after="0" w:line="240" w:lineRule="auto"/>
              <w:jc w:val="center"/>
              <w:rPr>
                <w:rFonts w:ascii="Times New Roman" w:hAnsi="Times New Roman"/>
                <w:sz w:val="24"/>
                <w:szCs w:val="24"/>
              </w:rPr>
            </w:pPr>
            <w:r>
              <w:rPr>
                <w:rFonts w:ascii="Times New Roman" w:hAnsi="Times New Roman"/>
                <w:sz w:val="24"/>
                <w:szCs w:val="24"/>
              </w:rPr>
              <w:t>Критерии оценки</w:t>
            </w:r>
          </w:p>
        </w:tc>
        <w:tc>
          <w:tcPr>
            <w:tcW w:w="2410" w:type="dxa"/>
            <w:tcBorders>
              <w:top w:val="single" w:sz="4" w:space="0" w:color="000000"/>
              <w:left w:val="single" w:sz="4" w:space="0" w:color="000000"/>
              <w:bottom w:val="single" w:sz="4" w:space="0" w:color="000000"/>
            </w:tcBorders>
            <w:shd w:val="clear" w:color="auto" w:fill="auto"/>
          </w:tcPr>
          <w:p w:rsidR="00EA010A" w:rsidRDefault="00B86202">
            <w:pPr>
              <w:widowControl w:val="0"/>
              <w:autoSpaceDE w:val="0"/>
              <w:spacing w:after="0" w:line="240" w:lineRule="auto"/>
              <w:jc w:val="center"/>
              <w:rPr>
                <w:rFonts w:ascii="Times New Roman" w:hAnsi="Times New Roman"/>
                <w:sz w:val="24"/>
                <w:szCs w:val="24"/>
              </w:rPr>
            </w:pPr>
            <w:r>
              <w:rPr>
                <w:rFonts w:ascii="Times New Roman" w:hAnsi="Times New Roman"/>
                <w:sz w:val="24"/>
                <w:szCs w:val="24"/>
              </w:rPr>
              <w:t>Вариант 1, предусмотренный нормативным актом</w:t>
            </w:r>
          </w:p>
        </w:tc>
        <w:tc>
          <w:tcPr>
            <w:tcW w:w="2409" w:type="dxa"/>
            <w:tcBorders>
              <w:top w:val="single" w:sz="4" w:space="0" w:color="000000"/>
              <w:left w:val="single" w:sz="4" w:space="0" w:color="000000"/>
              <w:bottom w:val="single" w:sz="4" w:space="0" w:color="000000"/>
            </w:tcBorders>
            <w:shd w:val="clear" w:color="auto" w:fill="auto"/>
          </w:tcPr>
          <w:p w:rsidR="00EA010A" w:rsidRDefault="00B86202">
            <w:pPr>
              <w:widowControl w:val="0"/>
              <w:autoSpaceDE w:val="0"/>
              <w:spacing w:after="0" w:line="240" w:lineRule="auto"/>
              <w:jc w:val="center"/>
              <w:rPr>
                <w:rFonts w:ascii="Times New Roman" w:hAnsi="Times New Roman"/>
                <w:sz w:val="24"/>
                <w:szCs w:val="24"/>
              </w:rPr>
            </w:pPr>
            <w:r>
              <w:rPr>
                <w:rFonts w:ascii="Times New Roman" w:hAnsi="Times New Roman"/>
                <w:sz w:val="24"/>
                <w:szCs w:val="24"/>
              </w:rPr>
              <w:t>Вариант 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A010A" w:rsidRDefault="00B86202">
            <w:pPr>
              <w:widowControl w:val="0"/>
              <w:autoSpaceDE w:val="0"/>
              <w:spacing w:after="0" w:line="240" w:lineRule="auto"/>
              <w:jc w:val="center"/>
              <w:rPr>
                <w:rFonts w:ascii="Times New Roman" w:hAnsi="Times New Roman"/>
                <w:sz w:val="24"/>
                <w:szCs w:val="24"/>
              </w:rPr>
            </w:pPr>
            <w:r>
              <w:rPr>
                <w:rFonts w:ascii="Times New Roman" w:hAnsi="Times New Roman"/>
                <w:sz w:val="24"/>
                <w:szCs w:val="24"/>
              </w:rPr>
              <w:t>Вариант 3</w:t>
            </w:r>
          </w:p>
        </w:tc>
      </w:tr>
      <w:tr w:rsidR="00EA010A">
        <w:tc>
          <w:tcPr>
            <w:tcW w:w="3748" w:type="dxa"/>
            <w:tcBorders>
              <w:top w:val="single" w:sz="4" w:space="0" w:color="000000"/>
              <w:left w:val="single" w:sz="4" w:space="0" w:color="000000"/>
              <w:bottom w:val="single" w:sz="4" w:space="0" w:color="000000"/>
            </w:tcBorders>
            <w:shd w:val="clear" w:color="auto" w:fill="auto"/>
          </w:tcPr>
          <w:p w:rsidR="00EA010A" w:rsidRDefault="00B86202">
            <w:pPr>
              <w:widowControl w:val="0"/>
              <w:autoSpaceDE w:val="0"/>
              <w:spacing w:after="0" w:line="240" w:lineRule="auto"/>
              <w:rPr>
                <w:rFonts w:ascii="Times New Roman" w:hAnsi="Times New Roman"/>
                <w:sz w:val="24"/>
                <w:szCs w:val="24"/>
              </w:rPr>
            </w:pPr>
            <w:r>
              <w:rPr>
                <w:rFonts w:ascii="Times New Roman" w:hAnsi="Times New Roman"/>
                <w:sz w:val="24"/>
                <w:szCs w:val="24"/>
              </w:rPr>
              <w:t>8.1. Содержание варианта решения проблемы</w:t>
            </w:r>
          </w:p>
        </w:tc>
        <w:tc>
          <w:tcPr>
            <w:tcW w:w="2410" w:type="dxa"/>
            <w:tcBorders>
              <w:top w:val="single" w:sz="4" w:space="0" w:color="000000"/>
              <w:left w:val="single" w:sz="4" w:space="0" w:color="000000"/>
              <w:bottom w:val="single" w:sz="4" w:space="0" w:color="000000"/>
            </w:tcBorders>
            <w:shd w:val="clear" w:color="auto" w:fill="auto"/>
          </w:tcPr>
          <w:p w:rsidR="00EA010A" w:rsidRDefault="00B86202">
            <w:pPr>
              <w:spacing w:after="0" w:line="240" w:lineRule="auto"/>
              <w:jc w:val="both"/>
              <w:rPr>
                <w:rFonts w:ascii="Times New Roman" w:hAnsi="Times New Roman"/>
                <w:sz w:val="24"/>
                <w:szCs w:val="24"/>
              </w:rPr>
            </w:pPr>
            <w:r>
              <w:rPr>
                <w:rFonts w:ascii="Times New Roman" w:hAnsi="Times New Roman"/>
                <w:sz w:val="24"/>
                <w:szCs w:val="24"/>
              </w:rPr>
              <w:t>Принятие нормативного акта</w:t>
            </w:r>
          </w:p>
        </w:tc>
        <w:tc>
          <w:tcPr>
            <w:tcW w:w="2409" w:type="dxa"/>
            <w:tcBorders>
              <w:top w:val="single" w:sz="4" w:space="0" w:color="000000"/>
              <w:left w:val="single" w:sz="4" w:space="0" w:color="000000"/>
              <w:bottom w:val="single" w:sz="4" w:space="0" w:color="000000"/>
            </w:tcBorders>
            <w:shd w:val="clear" w:color="auto" w:fill="auto"/>
          </w:tcPr>
          <w:p w:rsidR="00EA010A" w:rsidRDefault="00BD02C2">
            <w:pPr>
              <w:jc w:val="center"/>
              <w:rPr>
                <w:rFonts w:ascii="Times New Roman" w:hAnsi="Times New Roman"/>
                <w:sz w:val="24"/>
                <w:szCs w:val="24"/>
              </w:rPr>
            </w:pPr>
            <w:r>
              <w:rPr>
                <w:rFonts w:ascii="Times New Roman" w:hAnsi="Times New Roman"/>
                <w:sz w:val="24"/>
                <w:szCs w:val="24"/>
              </w:rPr>
              <w:t>Не принятие нормативного акта</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A010A" w:rsidRDefault="00B86202">
            <w:pPr>
              <w:widowControl w:val="0"/>
              <w:autoSpaceDE w:val="0"/>
              <w:spacing w:after="0" w:line="240" w:lineRule="auto"/>
              <w:jc w:val="center"/>
              <w:rPr>
                <w:rFonts w:ascii="Times New Roman" w:hAnsi="Times New Roman"/>
                <w:sz w:val="24"/>
                <w:szCs w:val="24"/>
              </w:rPr>
            </w:pPr>
            <w:r>
              <w:rPr>
                <w:rFonts w:ascii="Times New Roman" w:hAnsi="Times New Roman"/>
                <w:sz w:val="24"/>
                <w:szCs w:val="24"/>
              </w:rPr>
              <w:t>-</w:t>
            </w:r>
          </w:p>
        </w:tc>
      </w:tr>
      <w:tr w:rsidR="00EA010A">
        <w:tc>
          <w:tcPr>
            <w:tcW w:w="3748" w:type="dxa"/>
            <w:tcBorders>
              <w:top w:val="single" w:sz="4" w:space="0" w:color="000000"/>
              <w:left w:val="single" w:sz="4" w:space="0" w:color="000000"/>
              <w:bottom w:val="single" w:sz="4" w:space="0" w:color="000000"/>
            </w:tcBorders>
            <w:shd w:val="clear" w:color="auto" w:fill="auto"/>
          </w:tcPr>
          <w:p w:rsidR="00EA010A" w:rsidRDefault="00B86202">
            <w:pPr>
              <w:widowControl w:val="0"/>
              <w:autoSpaceDE w:val="0"/>
              <w:spacing w:after="0" w:line="240" w:lineRule="auto"/>
              <w:rPr>
                <w:rFonts w:ascii="Times New Roman" w:hAnsi="Times New Roman"/>
                <w:sz w:val="24"/>
                <w:szCs w:val="24"/>
              </w:rPr>
            </w:pPr>
            <w:r>
              <w:rPr>
                <w:rFonts w:ascii="Times New Roman" w:hAnsi="Times New Roman"/>
                <w:sz w:val="24"/>
                <w:szCs w:val="24"/>
              </w:rPr>
              <w:t>8.2. Качественная характеристика и оценка динамики численности адресатов регулирования в среднесрочном периоде (1 - 3 года)</w:t>
            </w:r>
          </w:p>
        </w:tc>
        <w:tc>
          <w:tcPr>
            <w:tcW w:w="2410" w:type="dxa"/>
            <w:tcBorders>
              <w:top w:val="single" w:sz="4" w:space="0" w:color="000000"/>
              <w:left w:val="single" w:sz="4" w:space="0" w:color="000000"/>
              <w:bottom w:val="single" w:sz="4" w:space="0" w:color="000000"/>
            </w:tcBorders>
            <w:shd w:val="clear" w:color="auto" w:fill="auto"/>
          </w:tcPr>
          <w:p w:rsidR="00EA010A" w:rsidRDefault="00B86202">
            <w:pPr>
              <w:spacing w:after="0" w:line="240" w:lineRule="auto"/>
              <w:jc w:val="both"/>
              <w:rPr>
                <w:rFonts w:ascii="Times New Roman" w:hAnsi="Times New Roman"/>
                <w:sz w:val="24"/>
                <w:szCs w:val="24"/>
              </w:rPr>
            </w:pPr>
            <w:r>
              <w:rPr>
                <w:rFonts w:ascii="Times New Roman" w:hAnsi="Times New Roman"/>
                <w:sz w:val="24"/>
                <w:szCs w:val="24"/>
              </w:rPr>
              <w:t>Численность потенциальных адресатов регулирования не изменилось.</w:t>
            </w:r>
          </w:p>
        </w:tc>
        <w:tc>
          <w:tcPr>
            <w:tcW w:w="2409" w:type="dxa"/>
            <w:tcBorders>
              <w:top w:val="single" w:sz="4" w:space="0" w:color="000000"/>
              <w:left w:val="single" w:sz="4" w:space="0" w:color="000000"/>
              <w:bottom w:val="single" w:sz="4" w:space="0" w:color="000000"/>
            </w:tcBorders>
            <w:shd w:val="clear" w:color="auto" w:fill="auto"/>
          </w:tcPr>
          <w:p w:rsidR="00EA010A" w:rsidRDefault="00BD02C2">
            <w:pPr>
              <w:jc w:val="center"/>
              <w:rPr>
                <w:rFonts w:ascii="Times New Roman" w:hAnsi="Times New Roman"/>
                <w:sz w:val="24"/>
                <w:szCs w:val="24"/>
              </w:rPr>
            </w:pPr>
            <w:r>
              <w:rPr>
                <w:rFonts w:ascii="Times New Roman" w:hAnsi="Times New Roman"/>
                <w:sz w:val="24"/>
                <w:szCs w:val="24"/>
              </w:rPr>
              <w:t>Численность потенциальных адресатов регулирования уменьшилась</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A010A" w:rsidRDefault="00B86202">
            <w:pPr>
              <w:widowControl w:val="0"/>
              <w:autoSpaceDE w:val="0"/>
              <w:spacing w:after="0" w:line="240" w:lineRule="auto"/>
              <w:jc w:val="center"/>
              <w:rPr>
                <w:rFonts w:ascii="Times New Roman" w:hAnsi="Times New Roman"/>
                <w:sz w:val="24"/>
                <w:szCs w:val="24"/>
              </w:rPr>
            </w:pPr>
            <w:r>
              <w:rPr>
                <w:rFonts w:ascii="Times New Roman" w:hAnsi="Times New Roman"/>
                <w:sz w:val="24"/>
                <w:szCs w:val="24"/>
              </w:rPr>
              <w:t>-</w:t>
            </w:r>
          </w:p>
        </w:tc>
      </w:tr>
      <w:tr w:rsidR="00BD02C2">
        <w:tc>
          <w:tcPr>
            <w:tcW w:w="3748" w:type="dxa"/>
            <w:tcBorders>
              <w:top w:val="single" w:sz="4" w:space="0" w:color="000000"/>
              <w:left w:val="single" w:sz="4" w:space="0" w:color="000000"/>
              <w:bottom w:val="single" w:sz="4" w:space="0" w:color="000000"/>
            </w:tcBorders>
            <w:shd w:val="clear" w:color="auto" w:fill="auto"/>
          </w:tcPr>
          <w:p w:rsidR="00BD02C2" w:rsidRDefault="00BD02C2" w:rsidP="00BD02C2">
            <w:pPr>
              <w:widowControl w:val="0"/>
              <w:autoSpaceDE w:val="0"/>
              <w:spacing w:after="0" w:line="240" w:lineRule="auto"/>
              <w:rPr>
                <w:rFonts w:ascii="Times New Roman" w:hAnsi="Times New Roman"/>
                <w:sz w:val="24"/>
                <w:szCs w:val="24"/>
              </w:rPr>
            </w:pPr>
            <w:r>
              <w:rPr>
                <w:rFonts w:ascii="Times New Roman" w:hAnsi="Times New Roman"/>
                <w:sz w:val="24"/>
                <w:szCs w:val="24"/>
              </w:rPr>
              <w:lastRenderedPageBreak/>
              <w:t>8.3. Оценка расходов (доходов) адресатов регулирования, связанных с регулированием</w:t>
            </w:r>
          </w:p>
        </w:tc>
        <w:tc>
          <w:tcPr>
            <w:tcW w:w="2410" w:type="dxa"/>
            <w:tcBorders>
              <w:top w:val="single" w:sz="4" w:space="0" w:color="000000"/>
              <w:left w:val="single" w:sz="4" w:space="0" w:color="000000"/>
              <w:bottom w:val="single" w:sz="4" w:space="0" w:color="000000"/>
            </w:tcBorders>
            <w:shd w:val="clear" w:color="auto" w:fill="auto"/>
          </w:tcPr>
          <w:p w:rsidR="00BD02C2" w:rsidRDefault="00BD02C2" w:rsidP="00BD02C2">
            <w:pPr>
              <w:spacing w:after="0" w:line="240" w:lineRule="auto"/>
              <w:jc w:val="both"/>
              <w:rPr>
                <w:rFonts w:ascii="Times New Roman" w:hAnsi="Times New Roman"/>
                <w:sz w:val="24"/>
                <w:szCs w:val="24"/>
              </w:rPr>
            </w:pPr>
            <w:r>
              <w:rPr>
                <w:rFonts w:ascii="Times New Roman" w:hAnsi="Times New Roman"/>
                <w:sz w:val="24"/>
                <w:szCs w:val="24"/>
              </w:rPr>
              <w:t>Расходы (доходы) потенциальных адресатов, указанных в п. 6.3, 6.4 настоящего Отчета</w:t>
            </w:r>
          </w:p>
        </w:tc>
        <w:tc>
          <w:tcPr>
            <w:tcW w:w="2409" w:type="dxa"/>
            <w:tcBorders>
              <w:top w:val="single" w:sz="4" w:space="0" w:color="000000"/>
              <w:left w:val="single" w:sz="4" w:space="0" w:color="000000"/>
              <w:bottom w:val="single" w:sz="4" w:space="0" w:color="000000"/>
            </w:tcBorders>
            <w:shd w:val="clear" w:color="auto" w:fill="auto"/>
          </w:tcPr>
          <w:p w:rsidR="00BD02C2" w:rsidRDefault="00BD02C2" w:rsidP="00BD02C2">
            <w:pPr>
              <w:spacing w:after="0" w:line="240" w:lineRule="auto"/>
              <w:jc w:val="both"/>
              <w:rPr>
                <w:rFonts w:ascii="Times New Roman" w:hAnsi="Times New Roman"/>
                <w:sz w:val="24"/>
                <w:szCs w:val="24"/>
              </w:rPr>
            </w:pPr>
            <w:r>
              <w:rPr>
                <w:rFonts w:ascii="Times New Roman" w:hAnsi="Times New Roman"/>
                <w:sz w:val="24"/>
                <w:szCs w:val="24"/>
              </w:rPr>
              <w:t>Расходы (доходы) потенциальных адресатов, указанных в п. 6.3, 6.4 настоящего Отчета</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BD02C2" w:rsidRDefault="00BD02C2" w:rsidP="00BD02C2">
            <w:pPr>
              <w:widowControl w:val="0"/>
              <w:autoSpaceDE w:val="0"/>
              <w:spacing w:after="0" w:line="240" w:lineRule="auto"/>
              <w:jc w:val="center"/>
              <w:rPr>
                <w:rFonts w:ascii="Times New Roman" w:hAnsi="Times New Roman"/>
                <w:sz w:val="24"/>
                <w:szCs w:val="24"/>
              </w:rPr>
            </w:pPr>
            <w:r>
              <w:rPr>
                <w:rFonts w:ascii="Times New Roman" w:hAnsi="Times New Roman"/>
                <w:sz w:val="24"/>
                <w:szCs w:val="24"/>
              </w:rPr>
              <w:t>-</w:t>
            </w:r>
          </w:p>
        </w:tc>
      </w:tr>
      <w:tr w:rsidR="00BD02C2">
        <w:tc>
          <w:tcPr>
            <w:tcW w:w="3748" w:type="dxa"/>
            <w:tcBorders>
              <w:top w:val="single" w:sz="4" w:space="0" w:color="000000"/>
              <w:left w:val="single" w:sz="4" w:space="0" w:color="000000"/>
              <w:bottom w:val="single" w:sz="4" w:space="0" w:color="000000"/>
            </w:tcBorders>
            <w:shd w:val="clear" w:color="auto" w:fill="auto"/>
          </w:tcPr>
          <w:p w:rsidR="00BD02C2" w:rsidRDefault="00BD02C2" w:rsidP="00BD02C2">
            <w:pPr>
              <w:widowControl w:val="0"/>
              <w:autoSpaceDE w:val="0"/>
              <w:spacing w:after="0" w:line="240" w:lineRule="auto"/>
              <w:rPr>
                <w:rFonts w:ascii="Times New Roman" w:hAnsi="Times New Roman"/>
                <w:sz w:val="24"/>
                <w:szCs w:val="24"/>
              </w:rPr>
            </w:pPr>
            <w:r>
              <w:rPr>
                <w:rFonts w:ascii="Times New Roman" w:hAnsi="Times New Roman"/>
                <w:sz w:val="24"/>
                <w:szCs w:val="24"/>
              </w:rPr>
              <w:t>8.4. Оценка расходов (доходов) бюджета муниципального района, связанных с регулированием</w:t>
            </w:r>
          </w:p>
        </w:tc>
        <w:tc>
          <w:tcPr>
            <w:tcW w:w="2410" w:type="dxa"/>
            <w:tcBorders>
              <w:top w:val="single" w:sz="4" w:space="0" w:color="000000"/>
              <w:left w:val="single" w:sz="4" w:space="0" w:color="000000"/>
              <w:bottom w:val="single" w:sz="4" w:space="0" w:color="000000"/>
            </w:tcBorders>
            <w:shd w:val="clear" w:color="auto" w:fill="auto"/>
          </w:tcPr>
          <w:p w:rsidR="00BD02C2" w:rsidRDefault="00BD02C2" w:rsidP="002C2314">
            <w:pPr>
              <w:spacing w:after="0" w:line="240" w:lineRule="auto"/>
              <w:jc w:val="both"/>
              <w:rPr>
                <w:rFonts w:ascii="Times New Roman" w:hAnsi="Times New Roman"/>
                <w:sz w:val="24"/>
                <w:szCs w:val="24"/>
              </w:rPr>
            </w:pPr>
            <w:r>
              <w:rPr>
                <w:rFonts w:ascii="Times New Roman" w:hAnsi="Times New Roman"/>
                <w:sz w:val="24"/>
                <w:szCs w:val="24"/>
              </w:rPr>
              <w:t xml:space="preserve">Расходы на господдержку в рамках реализации Порядка остались неизменными, доходы </w:t>
            </w:r>
            <w:proofErr w:type="gramStart"/>
            <w:r>
              <w:rPr>
                <w:rFonts w:ascii="Times New Roman" w:hAnsi="Times New Roman"/>
                <w:sz w:val="24"/>
                <w:szCs w:val="24"/>
              </w:rPr>
              <w:t>бюджета-</w:t>
            </w:r>
            <w:proofErr w:type="spellStart"/>
            <w:r w:rsidR="002C2314">
              <w:rPr>
                <w:rFonts w:ascii="Times New Roman" w:hAnsi="Times New Roman"/>
                <w:sz w:val="24"/>
                <w:szCs w:val="24"/>
              </w:rPr>
              <w:t>м</w:t>
            </w:r>
            <w:proofErr w:type="gramEnd"/>
            <w:r w:rsidR="002C2314">
              <w:rPr>
                <w:rFonts w:ascii="Times New Roman" w:hAnsi="Times New Roman"/>
                <w:sz w:val="24"/>
                <w:szCs w:val="24"/>
              </w:rPr>
              <w:t>.р.Борский</w:t>
            </w:r>
            <w:proofErr w:type="spellEnd"/>
            <w:r w:rsidR="002C2314">
              <w:rPr>
                <w:rFonts w:ascii="Times New Roman" w:hAnsi="Times New Roman"/>
                <w:sz w:val="24"/>
                <w:szCs w:val="24"/>
              </w:rPr>
              <w:t xml:space="preserve"> </w:t>
            </w:r>
            <w:r>
              <w:rPr>
                <w:rFonts w:ascii="Times New Roman" w:hAnsi="Times New Roman"/>
                <w:sz w:val="24"/>
                <w:szCs w:val="24"/>
              </w:rPr>
              <w:t>остались неизменными</w:t>
            </w:r>
          </w:p>
        </w:tc>
        <w:tc>
          <w:tcPr>
            <w:tcW w:w="2409" w:type="dxa"/>
            <w:tcBorders>
              <w:top w:val="single" w:sz="4" w:space="0" w:color="000000"/>
              <w:left w:val="single" w:sz="4" w:space="0" w:color="000000"/>
              <w:bottom w:val="single" w:sz="4" w:space="0" w:color="000000"/>
            </w:tcBorders>
            <w:shd w:val="clear" w:color="auto" w:fill="auto"/>
          </w:tcPr>
          <w:p w:rsidR="00BD02C2" w:rsidRDefault="00BD02C2" w:rsidP="00BD02C2">
            <w:pPr>
              <w:spacing w:after="0" w:line="240" w:lineRule="auto"/>
              <w:jc w:val="both"/>
              <w:rPr>
                <w:rFonts w:ascii="Times New Roman" w:hAnsi="Times New Roman"/>
                <w:sz w:val="24"/>
                <w:szCs w:val="24"/>
              </w:rPr>
            </w:pPr>
            <w:r>
              <w:rPr>
                <w:rFonts w:ascii="Times New Roman" w:hAnsi="Times New Roman"/>
                <w:sz w:val="24"/>
                <w:szCs w:val="24"/>
              </w:rPr>
              <w:t>Расходы на господдержку в рамках реализации Порядка остались неизменными, доходы бюджета Самарской области-</w:t>
            </w:r>
            <w:proofErr w:type="spellStart"/>
            <w:r w:rsidR="002C2314">
              <w:rPr>
                <w:rFonts w:ascii="Times New Roman" w:hAnsi="Times New Roman"/>
                <w:sz w:val="24"/>
                <w:szCs w:val="24"/>
              </w:rPr>
              <w:t>м.р.Борский</w:t>
            </w:r>
            <w:proofErr w:type="spellEnd"/>
            <w:r w:rsidR="002C2314">
              <w:rPr>
                <w:rFonts w:ascii="Times New Roman" w:hAnsi="Times New Roman"/>
                <w:sz w:val="24"/>
                <w:szCs w:val="24"/>
              </w:rPr>
              <w:t xml:space="preserve"> </w:t>
            </w:r>
            <w:r>
              <w:rPr>
                <w:rFonts w:ascii="Times New Roman" w:hAnsi="Times New Roman"/>
                <w:sz w:val="24"/>
                <w:szCs w:val="24"/>
              </w:rPr>
              <w:t>остались неизменными</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BD02C2" w:rsidRDefault="00BD02C2" w:rsidP="00BD02C2">
            <w:pPr>
              <w:widowControl w:val="0"/>
              <w:autoSpaceDE w:val="0"/>
              <w:spacing w:after="0" w:line="240" w:lineRule="auto"/>
              <w:jc w:val="center"/>
              <w:rPr>
                <w:rFonts w:ascii="Times New Roman" w:hAnsi="Times New Roman"/>
                <w:sz w:val="24"/>
                <w:szCs w:val="24"/>
              </w:rPr>
            </w:pPr>
            <w:r>
              <w:rPr>
                <w:rFonts w:ascii="Times New Roman" w:hAnsi="Times New Roman"/>
                <w:sz w:val="24"/>
                <w:szCs w:val="24"/>
              </w:rPr>
              <w:t>-</w:t>
            </w:r>
          </w:p>
        </w:tc>
      </w:tr>
      <w:tr w:rsidR="00BD02C2">
        <w:tc>
          <w:tcPr>
            <w:tcW w:w="3748" w:type="dxa"/>
            <w:tcBorders>
              <w:top w:val="single" w:sz="4" w:space="0" w:color="000000"/>
              <w:left w:val="single" w:sz="4" w:space="0" w:color="000000"/>
              <w:bottom w:val="single" w:sz="4" w:space="0" w:color="000000"/>
            </w:tcBorders>
            <w:shd w:val="clear" w:color="auto" w:fill="auto"/>
          </w:tcPr>
          <w:p w:rsidR="00BD02C2" w:rsidRDefault="00BD02C2" w:rsidP="00BD02C2">
            <w:pPr>
              <w:widowControl w:val="0"/>
              <w:autoSpaceDE w:val="0"/>
              <w:spacing w:after="0" w:line="240" w:lineRule="auto"/>
            </w:pPr>
            <w:r>
              <w:rPr>
                <w:rFonts w:ascii="Times New Roman" w:hAnsi="Times New Roman"/>
                <w:sz w:val="24"/>
                <w:szCs w:val="24"/>
              </w:rPr>
              <w:t>8.5. Оценка возможности достижения заявленных целей регулирования (</w:t>
            </w:r>
            <w:hyperlink w:anchor="P759">
              <w:r>
                <w:rPr>
                  <w:rStyle w:val="InternetLink"/>
                  <w:rFonts w:ascii="Times New Roman" w:hAnsi="Times New Roman"/>
                  <w:sz w:val="24"/>
                  <w:szCs w:val="24"/>
                </w:rPr>
                <w:t>раздел 3</w:t>
              </w:r>
            </w:hyperlink>
            <w:r>
              <w:rPr>
                <w:rFonts w:ascii="Times New Roman" w:hAnsi="Times New Roman"/>
                <w:sz w:val="24"/>
                <w:szCs w:val="24"/>
              </w:rPr>
              <w:t xml:space="preserve"> настоящего отчета) посредством применения рассматриваемых вариантов регулирования</w:t>
            </w:r>
          </w:p>
        </w:tc>
        <w:tc>
          <w:tcPr>
            <w:tcW w:w="2410" w:type="dxa"/>
            <w:tcBorders>
              <w:top w:val="single" w:sz="4" w:space="0" w:color="000000"/>
              <w:left w:val="single" w:sz="4" w:space="0" w:color="000000"/>
              <w:bottom w:val="single" w:sz="4" w:space="0" w:color="000000"/>
            </w:tcBorders>
            <w:shd w:val="clear" w:color="auto" w:fill="auto"/>
          </w:tcPr>
          <w:p w:rsidR="00BD02C2" w:rsidRDefault="00BD02C2" w:rsidP="00BD02C2">
            <w:pPr>
              <w:spacing w:after="0" w:line="240" w:lineRule="auto"/>
              <w:jc w:val="center"/>
              <w:rPr>
                <w:rFonts w:ascii="Times New Roman" w:hAnsi="Times New Roman"/>
                <w:sz w:val="24"/>
                <w:szCs w:val="24"/>
              </w:rPr>
            </w:pPr>
            <w:r>
              <w:rPr>
                <w:rFonts w:ascii="Times New Roman" w:hAnsi="Times New Roman"/>
                <w:sz w:val="24"/>
                <w:szCs w:val="24"/>
              </w:rPr>
              <w:t>100%</w:t>
            </w:r>
          </w:p>
        </w:tc>
        <w:tc>
          <w:tcPr>
            <w:tcW w:w="2409" w:type="dxa"/>
            <w:tcBorders>
              <w:top w:val="single" w:sz="4" w:space="0" w:color="000000"/>
              <w:left w:val="single" w:sz="4" w:space="0" w:color="000000"/>
              <w:bottom w:val="single" w:sz="4" w:space="0" w:color="000000"/>
            </w:tcBorders>
            <w:shd w:val="clear" w:color="auto" w:fill="auto"/>
          </w:tcPr>
          <w:p w:rsidR="00BD02C2" w:rsidRDefault="00BD02C2" w:rsidP="00BD02C2">
            <w:pPr>
              <w:jc w:val="center"/>
              <w:rPr>
                <w:rFonts w:ascii="Times New Roman" w:hAnsi="Times New Roman"/>
                <w:sz w:val="24"/>
                <w:szCs w:val="24"/>
              </w:rPr>
            </w:pPr>
            <w:r>
              <w:rPr>
                <w:rFonts w:ascii="Times New Roman" w:hAnsi="Times New Roman"/>
                <w:sz w:val="24"/>
                <w:szCs w:val="24"/>
              </w:rPr>
              <w:t>-</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BD02C2" w:rsidRDefault="00BD02C2" w:rsidP="00BD02C2">
            <w:pPr>
              <w:widowControl w:val="0"/>
              <w:autoSpaceDE w:val="0"/>
              <w:spacing w:after="0" w:line="240" w:lineRule="auto"/>
              <w:jc w:val="center"/>
              <w:rPr>
                <w:rFonts w:ascii="Times New Roman" w:hAnsi="Times New Roman"/>
                <w:sz w:val="24"/>
                <w:szCs w:val="24"/>
              </w:rPr>
            </w:pPr>
            <w:r>
              <w:rPr>
                <w:rFonts w:ascii="Times New Roman" w:hAnsi="Times New Roman"/>
                <w:sz w:val="24"/>
                <w:szCs w:val="24"/>
              </w:rPr>
              <w:t>-</w:t>
            </w:r>
          </w:p>
        </w:tc>
      </w:tr>
      <w:tr w:rsidR="00BD02C2">
        <w:tc>
          <w:tcPr>
            <w:tcW w:w="3748" w:type="dxa"/>
            <w:tcBorders>
              <w:top w:val="single" w:sz="4" w:space="0" w:color="000000"/>
              <w:left w:val="single" w:sz="4" w:space="0" w:color="000000"/>
              <w:bottom w:val="single" w:sz="4" w:space="0" w:color="000000"/>
            </w:tcBorders>
            <w:shd w:val="clear" w:color="auto" w:fill="auto"/>
          </w:tcPr>
          <w:p w:rsidR="00BD02C2" w:rsidRDefault="00BD02C2" w:rsidP="00BD02C2">
            <w:pPr>
              <w:widowControl w:val="0"/>
              <w:autoSpaceDE w:val="0"/>
              <w:spacing w:after="0" w:line="240" w:lineRule="auto"/>
              <w:rPr>
                <w:rFonts w:ascii="Times New Roman" w:hAnsi="Times New Roman"/>
                <w:sz w:val="24"/>
                <w:szCs w:val="24"/>
              </w:rPr>
            </w:pPr>
            <w:r>
              <w:rPr>
                <w:rFonts w:ascii="Times New Roman" w:hAnsi="Times New Roman"/>
                <w:sz w:val="24"/>
                <w:szCs w:val="24"/>
              </w:rPr>
              <w:t>8.6. Оценка рисков неблагоприятных последствий</w:t>
            </w:r>
          </w:p>
        </w:tc>
        <w:tc>
          <w:tcPr>
            <w:tcW w:w="2410" w:type="dxa"/>
            <w:tcBorders>
              <w:top w:val="single" w:sz="4" w:space="0" w:color="000000"/>
              <w:left w:val="single" w:sz="4" w:space="0" w:color="000000"/>
              <w:bottom w:val="single" w:sz="4" w:space="0" w:color="000000"/>
            </w:tcBorders>
            <w:shd w:val="clear" w:color="auto" w:fill="auto"/>
          </w:tcPr>
          <w:p w:rsidR="00BD02C2" w:rsidRDefault="00BD02C2" w:rsidP="00BD02C2">
            <w:pPr>
              <w:jc w:val="center"/>
              <w:rPr>
                <w:rFonts w:ascii="Times New Roman" w:hAnsi="Times New Roman"/>
                <w:sz w:val="24"/>
                <w:szCs w:val="24"/>
              </w:rPr>
            </w:pPr>
            <w:r>
              <w:rPr>
                <w:rFonts w:ascii="Times New Roman" w:hAnsi="Times New Roman"/>
                <w:sz w:val="24"/>
                <w:szCs w:val="24"/>
              </w:rPr>
              <w:t>-</w:t>
            </w:r>
          </w:p>
        </w:tc>
        <w:tc>
          <w:tcPr>
            <w:tcW w:w="2409" w:type="dxa"/>
            <w:tcBorders>
              <w:top w:val="single" w:sz="4" w:space="0" w:color="000000"/>
              <w:left w:val="single" w:sz="4" w:space="0" w:color="000000"/>
              <w:bottom w:val="single" w:sz="4" w:space="0" w:color="000000"/>
            </w:tcBorders>
            <w:shd w:val="clear" w:color="auto" w:fill="auto"/>
          </w:tcPr>
          <w:p w:rsidR="00BD02C2" w:rsidRDefault="002C2314" w:rsidP="00BD02C2">
            <w:pPr>
              <w:jc w:val="center"/>
              <w:rPr>
                <w:rFonts w:ascii="Times New Roman" w:hAnsi="Times New Roman"/>
                <w:sz w:val="24"/>
                <w:szCs w:val="24"/>
              </w:rPr>
            </w:pPr>
            <w:r>
              <w:rPr>
                <w:rFonts w:ascii="Times New Roman" w:hAnsi="Times New Roman"/>
                <w:sz w:val="24"/>
                <w:szCs w:val="24"/>
              </w:rPr>
              <w:t>Не соблюдения норм законодательства РФ</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BD02C2" w:rsidRDefault="00BD02C2" w:rsidP="00BD02C2">
            <w:pPr>
              <w:widowControl w:val="0"/>
              <w:autoSpaceDE w:val="0"/>
              <w:spacing w:after="0" w:line="240" w:lineRule="auto"/>
              <w:jc w:val="center"/>
              <w:rPr>
                <w:rFonts w:ascii="Times New Roman" w:hAnsi="Times New Roman"/>
                <w:sz w:val="24"/>
                <w:szCs w:val="24"/>
              </w:rPr>
            </w:pPr>
          </w:p>
        </w:tc>
      </w:tr>
    </w:tbl>
    <w:p w:rsidR="00EA010A" w:rsidRDefault="00EA010A">
      <w:pPr>
        <w:widowControl w:val="0"/>
        <w:autoSpaceDE w:val="0"/>
        <w:spacing w:after="0" w:line="240" w:lineRule="auto"/>
        <w:jc w:val="both"/>
        <w:rPr>
          <w:rFonts w:ascii="Times New Roman" w:hAnsi="Times New Roman"/>
          <w:sz w:val="24"/>
          <w:szCs w:val="24"/>
        </w:rPr>
      </w:pPr>
    </w:p>
    <w:p w:rsidR="00EA010A" w:rsidRDefault="00B86202">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 xml:space="preserve">8.7.  </w:t>
      </w:r>
      <w:proofErr w:type="gramStart"/>
      <w:r w:rsidRPr="002C2314">
        <w:rPr>
          <w:rFonts w:ascii="Times New Roman" w:hAnsi="Times New Roman"/>
          <w:sz w:val="24"/>
          <w:szCs w:val="24"/>
        </w:rPr>
        <w:t>Обоснование  выбора</w:t>
      </w:r>
      <w:proofErr w:type="gramEnd"/>
      <w:r w:rsidRPr="002C2314">
        <w:rPr>
          <w:rFonts w:ascii="Times New Roman" w:hAnsi="Times New Roman"/>
          <w:sz w:val="24"/>
          <w:szCs w:val="24"/>
        </w:rPr>
        <w:t xml:space="preserve"> предпочтительного варианта решения выявленной проблемы: </w:t>
      </w:r>
      <w:r w:rsidR="002C2314">
        <w:rPr>
          <w:rFonts w:ascii="Times New Roman" w:hAnsi="Times New Roman"/>
          <w:sz w:val="24"/>
          <w:szCs w:val="24"/>
        </w:rPr>
        <w:t>эффективное использование муниципальной собственности</w:t>
      </w:r>
    </w:p>
    <w:p w:rsidR="00EA010A" w:rsidRDefault="00B86202">
      <w:pPr>
        <w:widowControl w:val="0"/>
        <w:autoSpaceDE w:val="0"/>
        <w:spacing w:after="0" w:line="240" w:lineRule="auto"/>
        <w:jc w:val="both"/>
        <w:rPr>
          <w:rFonts w:ascii="Times New Roman" w:hAnsi="Times New Roman"/>
        </w:rPr>
      </w:pPr>
      <w:r>
        <w:rPr>
          <w:rFonts w:ascii="Times New Roman" w:hAnsi="Times New Roman"/>
          <w:sz w:val="24"/>
          <w:szCs w:val="24"/>
        </w:rPr>
        <w:t xml:space="preserve">8.8. Детальное   </w:t>
      </w:r>
      <w:proofErr w:type="gramStart"/>
      <w:r>
        <w:rPr>
          <w:rFonts w:ascii="Times New Roman" w:hAnsi="Times New Roman"/>
          <w:sz w:val="24"/>
          <w:szCs w:val="24"/>
        </w:rPr>
        <w:t>описание  предлагаемого</w:t>
      </w:r>
      <w:proofErr w:type="gramEnd"/>
      <w:r>
        <w:rPr>
          <w:rFonts w:ascii="Times New Roman" w:hAnsi="Times New Roman"/>
          <w:sz w:val="24"/>
          <w:szCs w:val="24"/>
        </w:rPr>
        <w:t xml:space="preserve">   варианта   решения  проблемы</w:t>
      </w:r>
      <w:r>
        <w:rPr>
          <w:rFonts w:ascii="Times New Roman" w:hAnsi="Times New Roman"/>
        </w:rPr>
        <w:t xml:space="preserve">: </w:t>
      </w:r>
      <w:r>
        <w:rPr>
          <w:rFonts w:ascii="Times New Roman" w:hAnsi="Times New Roman"/>
          <w:sz w:val="24"/>
          <w:szCs w:val="24"/>
        </w:rPr>
        <w:t>отсутствует</w:t>
      </w:r>
      <w:r>
        <w:rPr>
          <w:rFonts w:ascii="Times New Roman" w:hAnsi="Times New Roman"/>
        </w:rPr>
        <w:t>.</w:t>
      </w:r>
    </w:p>
    <w:p w:rsidR="00EA010A" w:rsidRDefault="00B86202">
      <w:pPr>
        <w:widowControl w:val="0"/>
        <w:autoSpaceDE w:val="0"/>
        <w:spacing w:after="0" w:line="240" w:lineRule="auto"/>
        <w:jc w:val="both"/>
        <w:rPr>
          <w:rFonts w:ascii="Times New Roman" w:hAnsi="Times New Roman"/>
        </w:rPr>
      </w:pPr>
      <w:r>
        <w:rPr>
          <w:rFonts w:ascii="Times New Roman" w:hAnsi="Times New Roman"/>
          <w:sz w:val="24"/>
          <w:szCs w:val="24"/>
        </w:rPr>
        <w:t>9. Предложения  заинтересованных  лиц,   поступившие  в  ходе публичных консультаций, проводившихся в ходе проведения экспертизы нормативного акта</w:t>
      </w:r>
    </w:p>
    <w:p w:rsidR="00EA010A" w:rsidRDefault="00EA010A">
      <w:pPr>
        <w:widowControl w:val="0"/>
        <w:autoSpaceDE w:val="0"/>
        <w:spacing w:after="0" w:line="240" w:lineRule="auto"/>
        <w:jc w:val="both"/>
        <w:rPr>
          <w:rFonts w:ascii="Times New Roman" w:hAnsi="Times New Roman"/>
          <w:sz w:val="24"/>
          <w:szCs w:val="24"/>
        </w:rPr>
      </w:pPr>
    </w:p>
    <w:tbl>
      <w:tblPr>
        <w:tblW w:w="9932" w:type="dxa"/>
        <w:tblInd w:w="-67" w:type="dxa"/>
        <w:tblBorders>
          <w:top w:val="single" w:sz="4" w:space="0" w:color="000000"/>
          <w:left w:val="single" w:sz="4" w:space="0" w:color="000000"/>
          <w:bottom w:val="single" w:sz="4" w:space="0" w:color="000000"/>
          <w:insideH w:val="single" w:sz="4" w:space="0" w:color="000000"/>
        </w:tblBorders>
        <w:tblCellMar>
          <w:top w:w="102" w:type="dxa"/>
          <w:left w:w="62" w:type="dxa"/>
          <w:bottom w:w="102" w:type="dxa"/>
          <w:right w:w="62" w:type="dxa"/>
        </w:tblCellMar>
        <w:tblLook w:val="0000" w:firstRow="0" w:lastRow="0" w:firstColumn="0" w:lastColumn="0" w:noHBand="0" w:noVBand="0"/>
      </w:tblPr>
      <w:tblGrid>
        <w:gridCol w:w="3039"/>
        <w:gridCol w:w="1559"/>
        <w:gridCol w:w="5334"/>
      </w:tblGrid>
      <w:tr w:rsidR="00EA010A">
        <w:tc>
          <w:tcPr>
            <w:tcW w:w="3039" w:type="dxa"/>
            <w:tcBorders>
              <w:top w:val="single" w:sz="4" w:space="0" w:color="000000"/>
              <w:left w:val="single" w:sz="4" w:space="0" w:color="000000"/>
              <w:bottom w:val="single" w:sz="4" w:space="0" w:color="000000"/>
            </w:tcBorders>
            <w:shd w:val="clear" w:color="auto" w:fill="auto"/>
          </w:tcPr>
          <w:p w:rsidR="00EA010A" w:rsidRDefault="00B86202">
            <w:pPr>
              <w:widowControl w:val="0"/>
              <w:autoSpaceDE w:val="0"/>
              <w:spacing w:after="0" w:line="240" w:lineRule="auto"/>
              <w:jc w:val="center"/>
              <w:rPr>
                <w:rFonts w:ascii="Times New Roman" w:hAnsi="Times New Roman"/>
                <w:sz w:val="24"/>
                <w:szCs w:val="24"/>
              </w:rPr>
            </w:pPr>
            <w:r>
              <w:rPr>
                <w:rFonts w:ascii="Times New Roman" w:hAnsi="Times New Roman"/>
                <w:sz w:val="24"/>
                <w:szCs w:val="24"/>
              </w:rPr>
              <w:t>Номер предложения (не обязательно в порядке очередности поступления предложений)</w:t>
            </w:r>
          </w:p>
        </w:tc>
        <w:tc>
          <w:tcPr>
            <w:tcW w:w="1559" w:type="dxa"/>
            <w:tcBorders>
              <w:top w:val="single" w:sz="4" w:space="0" w:color="000000"/>
              <w:left w:val="single" w:sz="4" w:space="0" w:color="000000"/>
              <w:bottom w:val="single" w:sz="4" w:space="0" w:color="000000"/>
            </w:tcBorders>
            <w:shd w:val="clear" w:color="auto" w:fill="auto"/>
          </w:tcPr>
          <w:p w:rsidR="00EA010A" w:rsidRDefault="00B86202">
            <w:pPr>
              <w:widowControl w:val="0"/>
              <w:autoSpaceDE w:val="0"/>
              <w:spacing w:after="0" w:line="240" w:lineRule="auto"/>
              <w:jc w:val="center"/>
              <w:rPr>
                <w:rFonts w:ascii="Times New Roman" w:hAnsi="Times New Roman"/>
                <w:sz w:val="24"/>
                <w:szCs w:val="24"/>
              </w:rPr>
            </w:pPr>
            <w:r>
              <w:rPr>
                <w:rFonts w:ascii="Times New Roman" w:hAnsi="Times New Roman"/>
                <w:sz w:val="24"/>
                <w:szCs w:val="24"/>
              </w:rPr>
              <w:t>Суть предложения</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rsidR="00EA010A" w:rsidRDefault="00B86202">
            <w:pPr>
              <w:widowControl w:val="0"/>
              <w:autoSpaceDE w:val="0"/>
              <w:spacing w:after="0" w:line="240" w:lineRule="auto"/>
              <w:jc w:val="center"/>
              <w:rPr>
                <w:rFonts w:ascii="Times New Roman" w:hAnsi="Times New Roman"/>
                <w:sz w:val="24"/>
                <w:szCs w:val="24"/>
              </w:rPr>
            </w:pPr>
            <w:r>
              <w:rPr>
                <w:rFonts w:ascii="Times New Roman" w:hAnsi="Times New Roman"/>
                <w:sz w:val="24"/>
                <w:szCs w:val="24"/>
              </w:rPr>
              <w:t xml:space="preserve">Результат рассмотрения предложения, учтено/не учтено (если не учтено, указывается обоснование </w:t>
            </w:r>
            <w:proofErr w:type="spellStart"/>
            <w:r>
              <w:rPr>
                <w:rFonts w:ascii="Times New Roman" w:hAnsi="Times New Roman"/>
                <w:sz w:val="24"/>
                <w:szCs w:val="24"/>
              </w:rPr>
              <w:t>неучета</w:t>
            </w:r>
            <w:proofErr w:type="spellEnd"/>
            <w:r>
              <w:rPr>
                <w:rFonts w:ascii="Times New Roman" w:hAnsi="Times New Roman"/>
                <w:sz w:val="24"/>
                <w:szCs w:val="24"/>
              </w:rPr>
              <w:t xml:space="preserve"> предложения; если предложение учтено, может быть отражен комментарий органа, проводящего экспертизу)</w:t>
            </w:r>
          </w:p>
        </w:tc>
      </w:tr>
      <w:tr w:rsidR="00EA010A">
        <w:trPr>
          <w:trHeight w:val="195"/>
        </w:trPr>
        <w:tc>
          <w:tcPr>
            <w:tcW w:w="3039" w:type="dxa"/>
            <w:tcBorders>
              <w:top w:val="single" w:sz="4" w:space="0" w:color="000000"/>
              <w:left w:val="single" w:sz="4" w:space="0" w:color="000000"/>
              <w:bottom w:val="single" w:sz="4" w:space="0" w:color="000000"/>
            </w:tcBorders>
            <w:shd w:val="clear" w:color="auto" w:fill="auto"/>
          </w:tcPr>
          <w:p w:rsidR="00EA010A" w:rsidRDefault="00B86202">
            <w:pPr>
              <w:widowControl w:val="0"/>
              <w:autoSpaceDE w:val="0"/>
              <w:spacing w:after="0" w:line="240" w:lineRule="auto"/>
              <w:jc w:val="center"/>
              <w:rPr>
                <w:rFonts w:ascii="Times New Roman" w:hAnsi="Times New Roman"/>
                <w:sz w:val="24"/>
                <w:szCs w:val="24"/>
              </w:rPr>
            </w:pPr>
            <w:r>
              <w:rPr>
                <w:rFonts w:ascii="Times New Roman" w:hAnsi="Times New Roman"/>
                <w:sz w:val="24"/>
                <w:szCs w:val="24"/>
              </w:rPr>
              <w:t>отсутствует</w:t>
            </w:r>
          </w:p>
        </w:tc>
        <w:tc>
          <w:tcPr>
            <w:tcW w:w="1559" w:type="dxa"/>
            <w:tcBorders>
              <w:top w:val="single" w:sz="4" w:space="0" w:color="000000"/>
              <w:left w:val="single" w:sz="4" w:space="0" w:color="000000"/>
              <w:bottom w:val="single" w:sz="4" w:space="0" w:color="000000"/>
            </w:tcBorders>
            <w:shd w:val="clear" w:color="auto" w:fill="auto"/>
          </w:tcPr>
          <w:p w:rsidR="00EA010A" w:rsidRDefault="00B86202">
            <w:pPr>
              <w:jc w:val="center"/>
              <w:rPr>
                <w:rFonts w:ascii="Times New Roman" w:hAnsi="Times New Roman"/>
                <w:sz w:val="24"/>
                <w:szCs w:val="24"/>
              </w:rPr>
            </w:pPr>
            <w:r>
              <w:rPr>
                <w:rFonts w:ascii="Times New Roman" w:hAnsi="Times New Roman"/>
                <w:sz w:val="24"/>
                <w:szCs w:val="24"/>
              </w:rPr>
              <w:t>отсутствует</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rsidR="00EA010A" w:rsidRDefault="00B86202">
            <w:pPr>
              <w:jc w:val="center"/>
              <w:rPr>
                <w:rFonts w:ascii="Times New Roman" w:hAnsi="Times New Roman"/>
                <w:sz w:val="24"/>
                <w:szCs w:val="24"/>
              </w:rPr>
            </w:pPr>
            <w:r>
              <w:rPr>
                <w:rFonts w:ascii="Times New Roman" w:hAnsi="Times New Roman"/>
                <w:sz w:val="24"/>
                <w:szCs w:val="24"/>
              </w:rPr>
              <w:t>отсутствует</w:t>
            </w:r>
          </w:p>
        </w:tc>
      </w:tr>
    </w:tbl>
    <w:p w:rsidR="00EA010A" w:rsidRDefault="00EA010A">
      <w:pPr>
        <w:widowControl w:val="0"/>
        <w:autoSpaceDE w:val="0"/>
        <w:spacing w:after="0" w:line="240" w:lineRule="auto"/>
        <w:jc w:val="both"/>
        <w:rPr>
          <w:rFonts w:ascii="Times New Roman" w:hAnsi="Times New Roman"/>
          <w:sz w:val="24"/>
          <w:szCs w:val="24"/>
        </w:rPr>
      </w:pPr>
    </w:p>
    <w:p w:rsidR="00EA010A" w:rsidRDefault="00B86202">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 xml:space="preserve">    10.  Иная  информация,  подлежащая  отражению  в  отчете  по усмотрению</w:t>
      </w:r>
    </w:p>
    <w:p w:rsidR="00EA010A" w:rsidRDefault="00B86202">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органа, проводящего экспертизу нормативного акта: отсутствует.</w:t>
      </w:r>
    </w:p>
    <w:p w:rsidR="00EA010A" w:rsidRDefault="00EA010A">
      <w:pPr>
        <w:widowControl w:val="0"/>
        <w:autoSpaceDE w:val="0"/>
        <w:spacing w:after="0" w:line="240" w:lineRule="auto"/>
        <w:jc w:val="both"/>
        <w:rPr>
          <w:rFonts w:ascii="Times New Roman" w:hAnsi="Times New Roman"/>
          <w:sz w:val="24"/>
          <w:szCs w:val="24"/>
        </w:rPr>
      </w:pPr>
    </w:p>
    <w:p w:rsidR="00EA010A" w:rsidRDefault="00B86202">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 xml:space="preserve">    Приложения (по усмотрению органа, проводящего экспертизу)</w:t>
      </w:r>
    </w:p>
    <w:p w:rsidR="00EA010A" w:rsidRDefault="00EA010A">
      <w:pPr>
        <w:widowControl w:val="0"/>
        <w:autoSpaceDE w:val="0"/>
        <w:spacing w:after="0" w:line="240" w:lineRule="auto"/>
        <w:jc w:val="both"/>
        <w:rPr>
          <w:rFonts w:ascii="Times New Roman" w:hAnsi="Times New Roman"/>
          <w:sz w:val="24"/>
          <w:szCs w:val="24"/>
        </w:rPr>
      </w:pPr>
    </w:p>
    <w:p w:rsidR="000A414C" w:rsidRDefault="00B86202">
      <w:pPr>
        <w:widowControl w:val="0"/>
        <w:autoSpaceDE w:val="0"/>
        <w:spacing w:after="0" w:line="240" w:lineRule="auto"/>
        <w:jc w:val="both"/>
        <w:rPr>
          <w:rFonts w:ascii="Times New Roman" w:hAnsi="Times New Roman"/>
          <w:sz w:val="24"/>
          <w:szCs w:val="24"/>
        </w:rPr>
      </w:pPr>
      <w:proofErr w:type="spellStart"/>
      <w:r>
        <w:rPr>
          <w:rFonts w:ascii="Times New Roman" w:hAnsi="Times New Roman"/>
          <w:sz w:val="24"/>
          <w:szCs w:val="24"/>
        </w:rPr>
        <w:t>И.о</w:t>
      </w:r>
      <w:proofErr w:type="spellEnd"/>
      <w:r>
        <w:rPr>
          <w:rFonts w:ascii="Times New Roman" w:hAnsi="Times New Roman"/>
          <w:sz w:val="24"/>
          <w:szCs w:val="24"/>
        </w:rPr>
        <w:t xml:space="preserve">. заместителя Главы </w:t>
      </w:r>
    </w:p>
    <w:p w:rsidR="00EA010A" w:rsidRDefault="00B86202">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муниципального района</w:t>
      </w:r>
    </w:p>
    <w:p w:rsidR="00EA010A" w:rsidRDefault="000A414C">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Борский</w:t>
      </w:r>
      <w:r w:rsidR="00B86202">
        <w:rPr>
          <w:rFonts w:ascii="Times New Roman" w:hAnsi="Times New Roman"/>
          <w:sz w:val="24"/>
          <w:szCs w:val="24"/>
        </w:rPr>
        <w:t xml:space="preserve"> по </w:t>
      </w:r>
      <w:r>
        <w:rPr>
          <w:rFonts w:ascii="Times New Roman" w:hAnsi="Times New Roman"/>
          <w:sz w:val="24"/>
          <w:szCs w:val="24"/>
        </w:rPr>
        <w:t>экономике и финансам</w:t>
      </w:r>
      <w:r w:rsidR="00B86202">
        <w:rPr>
          <w:rFonts w:ascii="Times New Roman" w:hAnsi="Times New Roman"/>
          <w:sz w:val="24"/>
          <w:szCs w:val="24"/>
        </w:rPr>
        <w:t xml:space="preserve"> ______________________                     </w:t>
      </w:r>
      <w:proofErr w:type="spellStart"/>
      <w:r>
        <w:rPr>
          <w:rFonts w:ascii="Times New Roman" w:hAnsi="Times New Roman"/>
          <w:sz w:val="24"/>
          <w:szCs w:val="24"/>
        </w:rPr>
        <w:t>Т.А.</w:t>
      </w:r>
      <w:r w:rsidR="00E75EA4">
        <w:rPr>
          <w:rFonts w:ascii="Times New Roman" w:hAnsi="Times New Roman"/>
          <w:sz w:val="24"/>
          <w:szCs w:val="24"/>
        </w:rPr>
        <w:t>Т</w:t>
      </w:r>
      <w:r>
        <w:rPr>
          <w:rFonts w:ascii="Times New Roman" w:hAnsi="Times New Roman"/>
          <w:sz w:val="24"/>
          <w:szCs w:val="24"/>
        </w:rPr>
        <w:t>ишакова</w:t>
      </w:r>
      <w:proofErr w:type="spellEnd"/>
    </w:p>
    <w:p w:rsidR="00EA010A" w:rsidRDefault="00D30F88">
      <w:pPr>
        <w:widowControl w:val="0"/>
        <w:autoSpaceDE w:val="0"/>
        <w:spacing w:after="0" w:line="240" w:lineRule="auto"/>
        <w:jc w:val="both"/>
        <w:rPr>
          <w:rFonts w:ascii="Times New Roman" w:hAnsi="Times New Roman"/>
          <w:sz w:val="16"/>
          <w:szCs w:val="16"/>
        </w:rPr>
      </w:pPr>
      <w:r>
        <w:rPr>
          <w:rFonts w:ascii="Times New Roman" w:hAnsi="Times New Roman"/>
          <w:sz w:val="24"/>
          <w:szCs w:val="24"/>
          <w:u w:val="single"/>
        </w:rPr>
        <w:t>18</w:t>
      </w:r>
      <w:r w:rsidR="000A414C">
        <w:rPr>
          <w:rFonts w:ascii="Times New Roman" w:hAnsi="Times New Roman"/>
          <w:sz w:val="24"/>
          <w:szCs w:val="24"/>
          <w:u w:val="single"/>
        </w:rPr>
        <w:t>.0</w:t>
      </w:r>
      <w:r>
        <w:rPr>
          <w:rFonts w:ascii="Times New Roman" w:hAnsi="Times New Roman"/>
          <w:sz w:val="24"/>
          <w:szCs w:val="24"/>
          <w:u w:val="single"/>
        </w:rPr>
        <w:t>5</w:t>
      </w:r>
      <w:bookmarkStart w:id="2" w:name="_GoBack"/>
      <w:bookmarkEnd w:id="2"/>
      <w:r w:rsidR="000A414C">
        <w:rPr>
          <w:rFonts w:ascii="Times New Roman" w:hAnsi="Times New Roman"/>
          <w:sz w:val="24"/>
          <w:szCs w:val="24"/>
          <w:u w:val="single"/>
        </w:rPr>
        <w:t>.20</w:t>
      </w:r>
      <w:r w:rsidR="0073295E">
        <w:rPr>
          <w:rFonts w:ascii="Times New Roman" w:hAnsi="Times New Roman"/>
          <w:sz w:val="24"/>
          <w:szCs w:val="24"/>
          <w:u w:val="single"/>
        </w:rPr>
        <w:t>2</w:t>
      </w:r>
      <w:r w:rsidR="002C2314">
        <w:rPr>
          <w:rFonts w:ascii="Times New Roman" w:hAnsi="Times New Roman"/>
          <w:sz w:val="24"/>
          <w:szCs w:val="24"/>
          <w:u w:val="single"/>
        </w:rPr>
        <w:t>2</w:t>
      </w:r>
      <w:r w:rsidR="00E1032C">
        <w:rPr>
          <w:rFonts w:ascii="Times New Roman" w:hAnsi="Times New Roman"/>
          <w:sz w:val="24"/>
          <w:szCs w:val="24"/>
          <w:u w:val="single"/>
        </w:rPr>
        <w:t xml:space="preserve"> </w:t>
      </w:r>
      <w:r w:rsidR="000A414C">
        <w:rPr>
          <w:rFonts w:ascii="Times New Roman" w:hAnsi="Times New Roman"/>
          <w:sz w:val="24"/>
          <w:szCs w:val="24"/>
          <w:u w:val="single"/>
        </w:rPr>
        <w:t>г.</w:t>
      </w:r>
      <w:r w:rsidR="00B86202">
        <w:rPr>
          <w:rFonts w:ascii="Times New Roman" w:hAnsi="Times New Roman"/>
          <w:sz w:val="16"/>
          <w:szCs w:val="16"/>
        </w:rPr>
        <w:t xml:space="preserve">      </w:t>
      </w:r>
    </w:p>
    <w:p w:rsidR="00EA010A" w:rsidRDefault="00B86202">
      <w:pPr>
        <w:widowControl w:val="0"/>
        <w:autoSpaceDE w:val="0"/>
        <w:spacing w:after="0" w:line="240" w:lineRule="auto"/>
        <w:jc w:val="both"/>
      </w:pPr>
      <w:r>
        <w:rPr>
          <w:rFonts w:ascii="Times New Roman" w:hAnsi="Times New Roman"/>
          <w:sz w:val="16"/>
          <w:szCs w:val="16"/>
        </w:rPr>
        <w:t xml:space="preserve">   (дата)</w:t>
      </w:r>
    </w:p>
    <w:p w:rsidR="00EA010A" w:rsidRDefault="00EA010A">
      <w:pPr>
        <w:widowControl w:val="0"/>
        <w:autoSpaceDE w:val="0"/>
        <w:spacing w:before="200" w:after="0" w:line="240" w:lineRule="auto"/>
        <w:ind w:firstLine="540"/>
        <w:jc w:val="both"/>
        <w:rPr>
          <w:rFonts w:ascii="Times New Roman" w:hAnsi="Times New Roman"/>
          <w:sz w:val="24"/>
          <w:szCs w:val="24"/>
        </w:rPr>
      </w:pPr>
      <w:bookmarkStart w:id="3" w:name="P945"/>
      <w:bookmarkEnd w:id="3"/>
    </w:p>
    <w:sectPr w:rsidR="00EA010A">
      <w:pgSz w:w="11906" w:h="16838"/>
      <w:pgMar w:top="1134" w:right="851" w:bottom="1134" w:left="136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10A"/>
    <w:rsid w:val="000067CF"/>
    <w:rsid w:val="000A414C"/>
    <w:rsid w:val="00150984"/>
    <w:rsid w:val="001918EA"/>
    <w:rsid w:val="002C2314"/>
    <w:rsid w:val="00310692"/>
    <w:rsid w:val="003A74CF"/>
    <w:rsid w:val="0073295E"/>
    <w:rsid w:val="008A41AD"/>
    <w:rsid w:val="008C6560"/>
    <w:rsid w:val="00A06728"/>
    <w:rsid w:val="00A77AE3"/>
    <w:rsid w:val="00B86202"/>
    <w:rsid w:val="00BD02C2"/>
    <w:rsid w:val="00D30F88"/>
    <w:rsid w:val="00DC5484"/>
    <w:rsid w:val="00E1032C"/>
    <w:rsid w:val="00E75EA4"/>
    <w:rsid w:val="00EA0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48F17D-C97A-4623-A366-A4BC5B8C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Calibri" w:eastAsia="Times New Roman" w:hAnsi="Calibri" w:cs="Times New Roman"/>
      <w:sz w:val="22"/>
      <w:szCs w:val="22"/>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a3">
    <w:name w:val="Текст выноски Знак"/>
    <w:qFormat/>
    <w:rPr>
      <w:rFonts w:ascii="Tahoma" w:hAnsi="Tahoma" w:cs="Tahoma"/>
      <w:sz w:val="16"/>
      <w:szCs w:val="16"/>
    </w:rPr>
  </w:style>
  <w:style w:type="character" w:customStyle="1" w:styleId="InternetLink">
    <w:name w:val="Internet Link"/>
    <w:rPr>
      <w:color w:val="0000FF"/>
      <w:u w:val="single"/>
    </w:rPr>
  </w:style>
  <w:style w:type="paragraph" w:customStyle="1" w:styleId="Heading">
    <w:name w:val="Heading"/>
    <w:basedOn w:val="a"/>
    <w:next w:val="a4"/>
    <w:qFormat/>
    <w:pPr>
      <w:keepNext/>
      <w:spacing w:before="240" w:after="120"/>
    </w:pPr>
    <w:rPr>
      <w:rFonts w:ascii="Arial" w:eastAsia="DejaVu Sans" w:hAnsi="Arial" w:cs="DejaVu Sans"/>
      <w:sz w:val="28"/>
      <w:szCs w:val="28"/>
    </w:rPr>
  </w:style>
  <w:style w:type="paragraph" w:styleId="a4">
    <w:name w:val="Body Text"/>
    <w:basedOn w:val="a"/>
    <w:pPr>
      <w:spacing w:after="140"/>
    </w:pPr>
  </w:style>
  <w:style w:type="paragraph" w:styleId="a5">
    <w:name w:val="List"/>
    <w:basedOn w:val="a4"/>
  </w:style>
  <w:style w:type="paragraph" w:styleId="a6">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7">
    <w:name w:val="List Paragraph"/>
    <w:basedOn w:val="a"/>
    <w:qFormat/>
    <w:pPr>
      <w:ind w:left="720"/>
      <w:contextualSpacing/>
    </w:pPr>
  </w:style>
  <w:style w:type="paragraph" w:styleId="a8">
    <w:name w:val="Balloon Text"/>
    <w:basedOn w:val="a"/>
    <w:qFormat/>
    <w:pPr>
      <w:spacing w:after="0" w:line="240" w:lineRule="auto"/>
    </w:pPr>
    <w:rPr>
      <w:rFonts w:ascii="Tahoma" w:hAnsi="Tahoma" w:cs="Tahoma"/>
      <w:sz w:val="16"/>
      <w:szCs w:val="16"/>
      <w:lang w:val="en-US"/>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paragraph" w:customStyle="1" w:styleId="1">
    <w:name w:val="Знак1"/>
    <w:basedOn w:val="a"/>
    <w:rsid w:val="001918EA"/>
    <w:pPr>
      <w:spacing w:after="160" w:line="240" w:lineRule="exact"/>
      <w:jc w:val="both"/>
    </w:pPr>
    <w:rPr>
      <w:rFonts w:ascii="Times New Roman" w:hAnsi="Times New Roman"/>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3CC11-E65C-4D21-B297-4303884B1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Pages>
  <Words>1787</Words>
  <Characters>10191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Берман Ирина Яковлевна</dc:creator>
  <cp:lastModifiedBy>Пользователь</cp:lastModifiedBy>
  <cp:revision>13</cp:revision>
  <cp:lastPrinted>2020-10-07T04:52:00Z</cp:lastPrinted>
  <dcterms:created xsi:type="dcterms:W3CDTF">2020-02-06T11:58:00Z</dcterms:created>
  <dcterms:modified xsi:type="dcterms:W3CDTF">2022-11-01T04:49:00Z</dcterms:modified>
  <dc:language>en-US</dc:language>
</cp:coreProperties>
</file>